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4F43" w14:textId="77777777" w:rsidR="000C28B6" w:rsidRPr="00477B7B" w:rsidRDefault="000C28B6" w:rsidP="00477B7B">
      <w:pPr>
        <w:jc w:val="center"/>
        <w:rPr>
          <w:sz w:val="28"/>
          <w:szCs w:val="28"/>
        </w:rPr>
      </w:pPr>
      <w:r w:rsidRPr="00477B7B">
        <w:rPr>
          <w:sz w:val="28"/>
          <w:szCs w:val="28"/>
        </w:rPr>
        <w:t xml:space="preserve">Федеральное государственное образовательное бюджетное </w:t>
      </w:r>
    </w:p>
    <w:p w14:paraId="5871B36D" w14:textId="77777777" w:rsidR="000C28B6" w:rsidRPr="00477B7B" w:rsidRDefault="000C28B6" w:rsidP="00477B7B">
      <w:pPr>
        <w:jc w:val="center"/>
        <w:rPr>
          <w:sz w:val="28"/>
          <w:szCs w:val="28"/>
        </w:rPr>
      </w:pPr>
      <w:r w:rsidRPr="00477B7B">
        <w:rPr>
          <w:sz w:val="28"/>
          <w:szCs w:val="28"/>
        </w:rPr>
        <w:t>учреждение высшего образования</w:t>
      </w:r>
    </w:p>
    <w:p w14:paraId="1CFD40A1" w14:textId="77777777" w:rsidR="000C28B6" w:rsidRPr="00477B7B" w:rsidRDefault="000C28B6" w:rsidP="00477B7B">
      <w:pPr>
        <w:jc w:val="center"/>
        <w:rPr>
          <w:b/>
          <w:bCs/>
          <w:caps/>
          <w:sz w:val="28"/>
          <w:szCs w:val="28"/>
        </w:rPr>
      </w:pPr>
      <w:r w:rsidRPr="00477B7B">
        <w:rPr>
          <w:b/>
          <w:bCs/>
          <w:caps/>
          <w:sz w:val="28"/>
          <w:szCs w:val="28"/>
        </w:rPr>
        <w:t>«Финансовый университет при Правительстве</w:t>
      </w:r>
    </w:p>
    <w:p w14:paraId="3AA526C6" w14:textId="77777777" w:rsidR="000C28B6" w:rsidRPr="00477B7B" w:rsidRDefault="000C28B6" w:rsidP="00477B7B">
      <w:pPr>
        <w:jc w:val="center"/>
        <w:rPr>
          <w:b/>
          <w:bCs/>
          <w:caps/>
          <w:sz w:val="28"/>
          <w:szCs w:val="28"/>
        </w:rPr>
      </w:pPr>
      <w:r w:rsidRPr="00477B7B">
        <w:rPr>
          <w:b/>
          <w:bCs/>
          <w:caps/>
          <w:sz w:val="28"/>
          <w:szCs w:val="28"/>
        </w:rPr>
        <w:t>Российской Федерации»</w:t>
      </w:r>
    </w:p>
    <w:p w14:paraId="13199B42" w14:textId="27FE6E31" w:rsidR="001B213C" w:rsidRPr="00477B7B" w:rsidRDefault="000C28B6" w:rsidP="00477B7B">
      <w:pPr>
        <w:jc w:val="center"/>
        <w:rPr>
          <w:b/>
          <w:bCs/>
          <w:sz w:val="28"/>
          <w:szCs w:val="28"/>
        </w:rPr>
      </w:pPr>
      <w:r w:rsidRPr="00477B7B">
        <w:rPr>
          <w:b/>
          <w:bCs/>
          <w:sz w:val="28"/>
          <w:szCs w:val="28"/>
        </w:rPr>
        <w:t>(Финансовый университет)</w:t>
      </w:r>
    </w:p>
    <w:p w14:paraId="5865E075" w14:textId="77777777" w:rsidR="001B213C" w:rsidRPr="00477B7B" w:rsidRDefault="001B213C" w:rsidP="00477B7B">
      <w:pPr>
        <w:jc w:val="center"/>
        <w:rPr>
          <w:rFonts w:eastAsia="Batang"/>
          <w:b/>
          <w:sz w:val="28"/>
          <w:szCs w:val="28"/>
          <w:lang w:eastAsia="ko-KR"/>
        </w:rPr>
      </w:pPr>
    </w:p>
    <w:p w14:paraId="5760CC28" w14:textId="77777777" w:rsidR="001B213C" w:rsidRPr="00477B7B" w:rsidRDefault="001B213C" w:rsidP="00477B7B">
      <w:pPr>
        <w:jc w:val="center"/>
        <w:rPr>
          <w:rFonts w:eastAsia="Batang"/>
          <w:b/>
          <w:sz w:val="28"/>
          <w:szCs w:val="28"/>
          <w:lang w:eastAsia="ko-KR"/>
        </w:rPr>
      </w:pPr>
      <w:r w:rsidRPr="00477B7B">
        <w:rPr>
          <w:rFonts w:eastAsia="Batang"/>
          <w:b/>
          <w:sz w:val="28"/>
          <w:szCs w:val="28"/>
          <w:lang w:eastAsia="ko-KR"/>
        </w:rPr>
        <w:t>Департамент финансового и инвестиционного менеджмента</w:t>
      </w:r>
    </w:p>
    <w:p w14:paraId="6ECBC987" w14:textId="589389C7" w:rsidR="00E9621B" w:rsidRPr="00477B7B" w:rsidRDefault="00E9621B" w:rsidP="00477B7B">
      <w:pPr>
        <w:rPr>
          <w:rFonts w:eastAsia="Batang"/>
          <w:b/>
          <w:sz w:val="28"/>
          <w:szCs w:val="28"/>
          <w:lang w:eastAsia="ko-KR"/>
        </w:rPr>
      </w:pPr>
    </w:p>
    <w:p w14:paraId="2F197481" w14:textId="77777777" w:rsidR="00E9621B" w:rsidRPr="00477B7B" w:rsidRDefault="00E9621B" w:rsidP="00477B7B">
      <w:pPr>
        <w:jc w:val="center"/>
        <w:rPr>
          <w:rFonts w:eastAsia="Batang"/>
          <w:b/>
          <w:sz w:val="28"/>
          <w:szCs w:val="28"/>
          <w:lang w:eastAsia="ko-KR"/>
        </w:rPr>
      </w:pPr>
    </w:p>
    <w:p w14:paraId="64C64F77" w14:textId="77777777" w:rsidR="00E9621B" w:rsidRPr="00477B7B" w:rsidRDefault="00E9621B" w:rsidP="00477B7B">
      <w:pPr>
        <w:adjustRightInd/>
        <w:ind w:left="6237"/>
        <w:rPr>
          <w:caps/>
          <w:sz w:val="28"/>
          <w:szCs w:val="28"/>
          <w:lang w:eastAsia="en-US"/>
        </w:rPr>
      </w:pPr>
      <w:r w:rsidRPr="00477B7B">
        <w:rPr>
          <w:caps/>
          <w:sz w:val="28"/>
          <w:szCs w:val="28"/>
          <w:lang w:eastAsia="en-US"/>
        </w:rPr>
        <w:t>утверждаю</w:t>
      </w:r>
    </w:p>
    <w:p w14:paraId="26E375A1" w14:textId="77777777" w:rsidR="00E9621B" w:rsidRPr="00477B7B" w:rsidRDefault="00E9621B" w:rsidP="00477B7B">
      <w:pPr>
        <w:adjustRightInd/>
        <w:ind w:left="6237"/>
        <w:rPr>
          <w:caps/>
          <w:sz w:val="28"/>
          <w:szCs w:val="28"/>
          <w:lang w:eastAsia="en-US"/>
        </w:rPr>
      </w:pPr>
    </w:p>
    <w:p w14:paraId="7F245C74" w14:textId="77777777" w:rsidR="00E9621B" w:rsidRPr="00477B7B" w:rsidRDefault="00E9621B" w:rsidP="00477B7B">
      <w:pPr>
        <w:adjustRightInd/>
        <w:ind w:left="6237"/>
        <w:rPr>
          <w:sz w:val="28"/>
          <w:szCs w:val="28"/>
          <w:lang w:eastAsia="en-US"/>
        </w:rPr>
      </w:pPr>
      <w:r w:rsidRPr="00477B7B">
        <w:rPr>
          <w:sz w:val="28"/>
          <w:szCs w:val="28"/>
          <w:lang w:eastAsia="en-US"/>
        </w:rPr>
        <w:t>Проректор по учебной и методической работе</w:t>
      </w:r>
    </w:p>
    <w:p w14:paraId="30FBCC79" w14:textId="77777777" w:rsidR="00E9621B" w:rsidRPr="00477B7B" w:rsidRDefault="00E9621B" w:rsidP="00477B7B">
      <w:pPr>
        <w:adjustRightInd/>
        <w:ind w:left="6237"/>
        <w:rPr>
          <w:sz w:val="28"/>
          <w:szCs w:val="28"/>
          <w:lang w:eastAsia="en-US"/>
        </w:rPr>
      </w:pPr>
      <w:r w:rsidRPr="00477B7B">
        <w:rPr>
          <w:sz w:val="28"/>
          <w:szCs w:val="28"/>
          <w:lang w:eastAsia="en-US"/>
        </w:rPr>
        <w:t>____________ Е.А. Каменева</w:t>
      </w:r>
    </w:p>
    <w:p w14:paraId="46DFFB06" w14:textId="3E795AE5" w:rsidR="00E9621B" w:rsidRPr="00477B7B" w:rsidRDefault="00890112" w:rsidP="00477B7B">
      <w:pPr>
        <w:ind w:left="6237"/>
        <w:rPr>
          <w:rFonts w:eastAsia="Batang"/>
          <w:b/>
          <w:sz w:val="28"/>
          <w:szCs w:val="28"/>
          <w:lang w:eastAsia="ko-KR"/>
        </w:rPr>
      </w:pPr>
      <w:r>
        <w:rPr>
          <w:sz w:val="28"/>
          <w:szCs w:val="28"/>
          <w:lang w:eastAsia="en-US"/>
        </w:rPr>
        <w:t>«9</w:t>
      </w:r>
      <w:r w:rsidR="00E9621B" w:rsidRPr="00477B7B">
        <w:rPr>
          <w:sz w:val="28"/>
          <w:szCs w:val="28"/>
          <w:lang w:eastAsia="en-US"/>
        </w:rPr>
        <w:t>»</w:t>
      </w:r>
      <w:r w:rsidR="00477B7B">
        <w:rPr>
          <w:sz w:val="28"/>
          <w:szCs w:val="28"/>
          <w:lang w:eastAsia="en-US"/>
        </w:rPr>
        <w:t xml:space="preserve"> </w:t>
      </w:r>
      <w:r>
        <w:rPr>
          <w:sz w:val="28"/>
          <w:szCs w:val="28"/>
          <w:lang w:eastAsia="en-US"/>
        </w:rPr>
        <w:t xml:space="preserve">марта </w:t>
      </w:r>
      <w:r w:rsidR="00E9621B" w:rsidRPr="00477B7B">
        <w:rPr>
          <w:sz w:val="28"/>
          <w:szCs w:val="28"/>
          <w:lang w:eastAsia="en-US"/>
        </w:rPr>
        <w:t>202</w:t>
      </w:r>
      <w:r>
        <w:rPr>
          <w:sz w:val="28"/>
          <w:szCs w:val="28"/>
          <w:lang w:eastAsia="en-US"/>
        </w:rPr>
        <w:t>3</w:t>
      </w:r>
      <w:bookmarkStart w:id="0" w:name="_GoBack"/>
      <w:bookmarkEnd w:id="0"/>
      <w:r w:rsidR="00E9621B" w:rsidRPr="00477B7B">
        <w:rPr>
          <w:sz w:val="28"/>
          <w:szCs w:val="28"/>
          <w:lang w:eastAsia="en-US"/>
        </w:rPr>
        <w:t xml:space="preserve"> г.</w:t>
      </w:r>
    </w:p>
    <w:p w14:paraId="4A948BA1" w14:textId="77777777" w:rsidR="001B213C" w:rsidRPr="00477B7B" w:rsidRDefault="001B213C" w:rsidP="00477B7B">
      <w:pPr>
        <w:jc w:val="center"/>
        <w:rPr>
          <w:rFonts w:eastAsia="Batang"/>
          <w:b/>
          <w:sz w:val="28"/>
          <w:szCs w:val="28"/>
          <w:lang w:eastAsia="ko-KR"/>
        </w:rPr>
      </w:pPr>
    </w:p>
    <w:p w14:paraId="3FBD6F70" w14:textId="7316291E" w:rsidR="001B213C" w:rsidRPr="00477B7B" w:rsidRDefault="001B213C" w:rsidP="00477B7B">
      <w:pPr>
        <w:jc w:val="center"/>
        <w:rPr>
          <w:rFonts w:eastAsia="Batang"/>
          <w:b/>
          <w:caps/>
          <w:sz w:val="24"/>
          <w:szCs w:val="28"/>
          <w:lang w:eastAsia="ko-KR"/>
        </w:rPr>
      </w:pPr>
    </w:p>
    <w:p w14:paraId="6B3618FA" w14:textId="5874E503" w:rsidR="003C560C" w:rsidRPr="00477B7B" w:rsidRDefault="003C560C" w:rsidP="00477B7B">
      <w:pPr>
        <w:rPr>
          <w:rFonts w:eastAsia="Batang"/>
          <w:b/>
          <w:caps/>
          <w:sz w:val="24"/>
          <w:szCs w:val="28"/>
          <w:lang w:eastAsia="ko-KR"/>
        </w:rPr>
      </w:pPr>
    </w:p>
    <w:p w14:paraId="3648145C" w14:textId="77777777" w:rsidR="003C560C" w:rsidRPr="00477B7B" w:rsidRDefault="003C560C" w:rsidP="00477B7B">
      <w:pPr>
        <w:jc w:val="center"/>
        <w:rPr>
          <w:rFonts w:eastAsia="Batang"/>
          <w:b/>
          <w:caps/>
          <w:sz w:val="24"/>
          <w:szCs w:val="28"/>
          <w:lang w:eastAsia="ko-KR"/>
        </w:rPr>
      </w:pPr>
    </w:p>
    <w:p w14:paraId="6168EE42" w14:textId="4D4E64F4" w:rsidR="001B213C" w:rsidRPr="00477B7B" w:rsidRDefault="000E1F82" w:rsidP="00477B7B">
      <w:pPr>
        <w:jc w:val="center"/>
        <w:rPr>
          <w:rFonts w:eastAsia="Batang"/>
          <w:b/>
          <w:sz w:val="28"/>
          <w:szCs w:val="28"/>
          <w:lang w:eastAsia="ko-KR"/>
        </w:rPr>
      </w:pPr>
      <w:r w:rsidRPr="00477B7B">
        <w:rPr>
          <w:rFonts w:eastAsia="Batang"/>
          <w:b/>
          <w:sz w:val="28"/>
          <w:szCs w:val="28"/>
          <w:lang w:eastAsia="ko-KR"/>
        </w:rPr>
        <w:t>Грищенко Ю.И.</w:t>
      </w:r>
    </w:p>
    <w:p w14:paraId="5383B723" w14:textId="2229351C" w:rsidR="00EC79AB" w:rsidRPr="00477B7B" w:rsidRDefault="00EC79AB" w:rsidP="00477B7B">
      <w:pPr>
        <w:jc w:val="center"/>
        <w:rPr>
          <w:rFonts w:eastAsia="Batang"/>
          <w:b/>
          <w:sz w:val="28"/>
          <w:szCs w:val="28"/>
          <w:lang w:eastAsia="ko-KR"/>
        </w:rPr>
      </w:pPr>
      <w:proofErr w:type="spellStart"/>
      <w:r w:rsidRPr="00477B7B">
        <w:rPr>
          <w:rFonts w:eastAsia="Batang"/>
          <w:b/>
          <w:sz w:val="28"/>
          <w:szCs w:val="28"/>
          <w:lang w:eastAsia="ko-KR"/>
        </w:rPr>
        <w:t>Гамиловская</w:t>
      </w:r>
      <w:proofErr w:type="spellEnd"/>
      <w:r w:rsidRPr="00477B7B">
        <w:rPr>
          <w:rFonts w:eastAsia="Batang"/>
          <w:b/>
          <w:sz w:val="28"/>
          <w:szCs w:val="28"/>
          <w:lang w:eastAsia="ko-KR"/>
        </w:rPr>
        <w:t xml:space="preserve"> А.А.</w:t>
      </w:r>
    </w:p>
    <w:p w14:paraId="21E73051" w14:textId="77777777" w:rsidR="00B91645" w:rsidRPr="00477B7B" w:rsidRDefault="00B91645" w:rsidP="00477B7B">
      <w:pPr>
        <w:jc w:val="center"/>
        <w:rPr>
          <w:rFonts w:eastAsia="Batang"/>
          <w:b/>
          <w:sz w:val="28"/>
          <w:szCs w:val="28"/>
          <w:lang w:eastAsia="ko-KR"/>
        </w:rPr>
      </w:pPr>
    </w:p>
    <w:p w14:paraId="11893A43" w14:textId="77777777" w:rsidR="001B213C" w:rsidRPr="00477B7B" w:rsidRDefault="001B213C" w:rsidP="00477B7B">
      <w:pPr>
        <w:jc w:val="center"/>
        <w:rPr>
          <w:rFonts w:eastAsia="Batang"/>
          <w:b/>
          <w:sz w:val="28"/>
          <w:szCs w:val="28"/>
          <w:lang w:eastAsia="ko-KR"/>
        </w:rPr>
      </w:pPr>
    </w:p>
    <w:p w14:paraId="4308A6A7" w14:textId="063E795A" w:rsidR="0057279F" w:rsidRPr="00477B7B" w:rsidRDefault="005B683D" w:rsidP="00477B7B">
      <w:pPr>
        <w:jc w:val="center"/>
        <w:rPr>
          <w:b/>
          <w:bCs/>
          <w:sz w:val="28"/>
          <w:szCs w:val="28"/>
        </w:rPr>
      </w:pPr>
      <w:r w:rsidRPr="00477B7B">
        <w:rPr>
          <w:b/>
          <w:bCs/>
          <w:sz w:val="28"/>
          <w:szCs w:val="28"/>
        </w:rPr>
        <w:t>АЛЬТЕРНАТИВНЫ</w:t>
      </w:r>
      <w:r w:rsidR="00EC79AB" w:rsidRPr="00477B7B">
        <w:rPr>
          <w:b/>
          <w:bCs/>
          <w:sz w:val="28"/>
          <w:szCs w:val="28"/>
        </w:rPr>
        <w:t>Е</w:t>
      </w:r>
      <w:r w:rsidRPr="00477B7B">
        <w:rPr>
          <w:b/>
          <w:bCs/>
          <w:sz w:val="28"/>
          <w:szCs w:val="28"/>
        </w:rPr>
        <w:t xml:space="preserve"> </w:t>
      </w:r>
      <w:r w:rsidR="00EC79AB" w:rsidRPr="00477B7B">
        <w:rPr>
          <w:b/>
          <w:bCs/>
          <w:sz w:val="28"/>
          <w:szCs w:val="28"/>
        </w:rPr>
        <w:t>ИНВЕСТИЦИИ</w:t>
      </w:r>
    </w:p>
    <w:p w14:paraId="06368874" w14:textId="77777777" w:rsidR="005B683D" w:rsidRPr="00477B7B" w:rsidRDefault="005B683D" w:rsidP="00477B7B">
      <w:pPr>
        <w:jc w:val="center"/>
        <w:rPr>
          <w:b/>
          <w:sz w:val="28"/>
          <w:szCs w:val="28"/>
        </w:rPr>
      </w:pPr>
    </w:p>
    <w:p w14:paraId="2F661B92" w14:textId="70B4FA37" w:rsidR="001B213C" w:rsidRPr="00477B7B" w:rsidRDefault="001B213C" w:rsidP="00477B7B">
      <w:pPr>
        <w:jc w:val="center"/>
        <w:rPr>
          <w:b/>
          <w:sz w:val="28"/>
          <w:szCs w:val="28"/>
        </w:rPr>
      </w:pPr>
      <w:r w:rsidRPr="00477B7B">
        <w:rPr>
          <w:b/>
          <w:sz w:val="28"/>
          <w:szCs w:val="28"/>
        </w:rPr>
        <w:t>Рабочая программа дисциплины</w:t>
      </w:r>
    </w:p>
    <w:p w14:paraId="69F00CCF" w14:textId="77777777" w:rsidR="004A54B4" w:rsidRPr="00477B7B" w:rsidRDefault="004A54B4" w:rsidP="00477B7B">
      <w:pPr>
        <w:jc w:val="center"/>
        <w:rPr>
          <w:b/>
          <w:sz w:val="28"/>
          <w:szCs w:val="28"/>
        </w:rPr>
      </w:pPr>
    </w:p>
    <w:p w14:paraId="7B3C781E" w14:textId="77777777" w:rsidR="001B213C" w:rsidRPr="00477B7B" w:rsidRDefault="001B213C" w:rsidP="00477B7B">
      <w:pPr>
        <w:jc w:val="center"/>
        <w:rPr>
          <w:sz w:val="28"/>
          <w:szCs w:val="28"/>
        </w:rPr>
      </w:pPr>
      <w:r w:rsidRPr="00477B7B">
        <w:rPr>
          <w:sz w:val="28"/>
          <w:szCs w:val="28"/>
        </w:rPr>
        <w:t>для студентов, обучающихся по направлению подготовки</w:t>
      </w:r>
    </w:p>
    <w:p w14:paraId="59D90D0F" w14:textId="7FD93F49" w:rsidR="001B213C" w:rsidRPr="00477B7B" w:rsidRDefault="001B213C" w:rsidP="00477B7B">
      <w:pPr>
        <w:jc w:val="center"/>
        <w:rPr>
          <w:sz w:val="28"/>
          <w:szCs w:val="28"/>
        </w:rPr>
      </w:pPr>
      <w:r w:rsidRPr="00477B7B">
        <w:rPr>
          <w:sz w:val="28"/>
          <w:szCs w:val="28"/>
        </w:rPr>
        <w:t>38.0</w:t>
      </w:r>
      <w:r w:rsidR="00EB52F5" w:rsidRPr="00477B7B">
        <w:rPr>
          <w:sz w:val="28"/>
          <w:szCs w:val="28"/>
        </w:rPr>
        <w:t>3</w:t>
      </w:r>
      <w:r w:rsidRPr="00477B7B">
        <w:rPr>
          <w:sz w:val="28"/>
          <w:szCs w:val="28"/>
        </w:rPr>
        <w:t>.02 «Менеджмент»</w:t>
      </w:r>
      <w:r w:rsidR="00B91645" w:rsidRPr="00477B7B">
        <w:rPr>
          <w:sz w:val="28"/>
          <w:szCs w:val="28"/>
        </w:rPr>
        <w:t>,</w:t>
      </w:r>
    </w:p>
    <w:p w14:paraId="76D6E385" w14:textId="151F03A1" w:rsidR="001B213C" w:rsidRPr="00477B7B" w:rsidRDefault="00B91645" w:rsidP="00477B7B">
      <w:pPr>
        <w:jc w:val="center"/>
        <w:rPr>
          <w:sz w:val="28"/>
          <w:szCs w:val="28"/>
        </w:rPr>
      </w:pPr>
      <w:r w:rsidRPr="00477B7B">
        <w:rPr>
          <w:sz w:val="28"/>
          <w:szCs w:val="28"/>
        </w:rPr>
        <w:t xml:space="preserve">образовательная программа </w:t>
      </w:r>
      <w:r w:rsidR="001B213C" w:rsidRPr="00477B7B">
        <w:rPr>
          <w:sz w:val="28"/>
          <w:szCs w:val="28"/>
        </w:rPr>
        <w:t>«</w:t>
      </w:r>
      <w:r w:rsidR="0039058A" w:rsidRPr="00477B7B">
        <w:rPr>
          <w:sz w:val="28"/>
          <w:szCs w:val="28"/>
        </w:rPr>
        <w:t>Финансовый менеджмент</w:t>
      </w:r>
      <w:r w:rsidR="001B213C" w:rsidRPr="00477B7B">
        <w:rPr>
          <w:sz w:val="28"/>
          <w:szCs w:val="28"/>
        </w:rPr>
        <w:t>»</w:t>
      </w:r>
    </w:p>
    <w:p w14:paraId="798FB5A9" w14:textId="77777777" w:rsidR="0039058A" w:rsidRPr="00477B7B" w:rsidRDefault="0039058A" w:rsidP="00477B7B">
      <w:pPr>
        <w:jc w:val="center"/>
        <w:rPr>
          <w:sz w:val="28"/>
          <w:szCs w:val="28"/>
        </w:rPr>
      </w:pPr>
    </w:p>
    <w:p w14:paraId="241FABAF" w14:textId="77777777" w:rsidR="00CF586B" w:rsidRPr="00477B7B" w:rsidRDefault="00CF586B" w:rsidP="00477B7B">
      <w:pPr>
        <w:rPr>
          <w:sz w:val="28"/>
          <w:szCs w:val="28"/>
        </w:rPr>
      </w:pPr>
    </w:p>
    <w:p w14:paraId="15278861" w14:textId="77777777" w:rsidR="00396012" w:rsidRPr="00477B7B" w:rsidRDefault="00396012" w:rsidP="00477B7B">
      <w:pPr>
        <w:jc w:val="center"/>
        <w:rPr>
          <w:i/>
          <w:sz w:val="28"/>
          <w:szCs w:val="28"/>
        </w:rPr>
      </w:pPr>
      <w:r w:rsidRPr="00477B7B">
        <w:rPr>
          <w:i/>
          <w:sz w:val="28"/>
          <w:szCs w:val="28"/>
        </w:rPr>
        <w:t>Рекомендовано Ученым советом факультета «Высшая школа управления»</w:t>
      </w:r>
    </w:p>
    <w:p w14:paraId="28A7A17E" w14:textId="23E2341E" w:rsidR="00396012" w:rsidRPr="00477B7B" w:rsidRDefault="00396012" w:rsidP="00477B7B">
      <w:pPr>
        <w:jc w:val="center"/>
        <w:rPr>
          <w:i/>
          <w:sz w:val="28"/>
          <w:szCs w:val="28"/>
        </w:rPr>
      </w:pPr>
      <w:r w:rsidRPr="00477B7B">
        <w:rPr>
          <w:i/>
          <w:sz w:val="28"/>
          <w:szCs w:val="28"/>
        </w:rPr>
        <w:t>(протокол от «</w:t>
      </w:r>
      <w:r w:rsidR="00D602F8">
        <w:rPr>
          <w:i/>
          <w:sz w:val="28"/>
          <w:szCs w:val="28"/>
        </w:rPr>
        <w:t>28</w:t>
      </w:r>
      <w:r w:rsidRPr="00477B7B">
        <w:rPr>
          <w:i/>
          <w:sz w:val="28"/>
          <w:szCs w:val="28"/>
        </w:rPr>
        <w:t xml:space="preserve">» </w:t>
      </w:r>
      <w:r w:rsidR="00D602F8">
        <w:rPr>
          <w:i/>
          <w:sz w:val="28"/>
          <w:szCs w:val="28"/>
        </w:rPr>
        <w:t xml:space="preserve">февраля </w:t>
      </w:r>
      <w:r w:rsidRPr="00477B7B">
        <w:rPr>
          <w:i/>
          <w:sz w:val="28"/>
          <w:szCs w:val="28"/>
        </w:rPr>
        <w:t>202</w:t>
      </w:r>
      <w:r w:rsidR="00D602F8">
        <w:rPr>
          <w:i/>
          <w:sz w:val="28"/>
          <w:szCs w:val="28"/>
        </w:rPr>
        <w:t>3</w:t>
      </w:r>
      <w:r w:rsidRPr="00477B7B">
        <w:rPr>
          <w:i/>
          <w:sz w:val="28"/>
          <w:szCs w:val="28"/>
        </w:rPr>
        <w:t xml:space="preserve"> г. № </w:t>
      </w:r>
      <w:r w:rsidR="00D602F8">
        <w:rPr>
          <w:i/>
          <w:sz w:val="28"/>
          <w:szCs w:val="28"/>
        </w:rPr>
        <w:t>27</w:t>
      </w:r>
      <w:r w:rsidRPr="00477B7B">
        <w:rPr>
          <w:i/>
          <w:sz w:val="28"/>
          <w:szCs w:val="28"/>
        </w:rPr>
        <w:t>)</w:t>
      </w:r>
    </w:p>
    <w:p w14:paraId="41EB37B7" w14:textId="77777777" w:rsidR="00396012" w:rsidRPr="00477B7B" w:rsidRDefault="00396012" w:rsidP="00477B7B">
      <w:pPr>
        <w:jc w:val="center"/>
        <w:rPr>
          <w:i/>
          <w:sz w:val="28"/>
          <w:szCs w:val="28"/>
        </w:rPr>
      </w:pPr>
    </w:p>
    <w:p w14:paraId="77C53241" w14:textId="77777777" w:rsidR="00396012" w:rsidRPr="00477B7B" w:rsidRDefault="00396012" w:rsidP="00477B7B">
      <w:pPr>
        <w:jc w:val="center"/>
        <w:rPr>
          <w:i/>
          <w:sz w:val="28"/>
          <w:szCs w:val="28"/>
        </w:rPr>
      </w:pPr>
      <w:r w:rsidRPr="00477B7B">
        <w:rPr>
          <w:i/>
          <w:sz w:val="28"/>
          <w:szCs w:val="28"/>
        </w:rPr>
        <w:t xml:space="preserve">Одобрено Советом учебно-научного департамента финансового и </w:t>
      </w:r>
    </w:p>
    <w:p w14:paraId="6325F274" w14:textId="77777777" w:rsidR="00396012" w:rsidRPr="00477B7B" w:rsidRDefault="00396012" w:rsidP="00477B7B">
      <w:pPr>
        <w:jc w:val="center"/>
        <w:rPr>
          <w:i/>
          <w:sz w:val="28"/>
          <w:szCs w:val="28"/>
        </w:rPr>
      </w:pPr>
      <w:r w:rsidRPr="00477B7B">
        <w:rPr>
          <w:i/>
          <w:sz w:val="28"/>
          <w:szCs w:val="28"/>
        </w:rPr>
        <w:t>инвестиционного менеджмента</w:t>
      </w:r>
    </w:p>
    <w:p w14:paraId="41D33C4F" w14:textId="111E3181" w:rsidR="00396012" w:rsidRPr="00477B7B" w:rsidRDefault="00396012" w:rsidP="00477B7B">
      <w:pPr>
        <w:jc w:val="center"/>
        <w:rPr>
          <w:sz w:val="28"/>
          <w:szCs w:val="28"/>
        </w:rPr>
      </w:pPr>
      <w:r w:rsidRPr="00477B7B">
        <w:rPr>
          <w:i/>
          <w:sz w:val="28"/>
          <w:szCs w:val="28"/>
        </w:rPr>
        <w:t>(протокол от «</w:t>
      </w:r>
      <w:r w:rsidR="00046272" w:rsidRPr="00477B7B">
        <w:rPr>
          <w:i/>
          <w:sz w:val="28"/>
          <w:szCs w:val="28"/>
        </w:rPr>
        <w:t>31</w:t>
      </w:r>
      <w:r w:rsidRPr="00477B7B">
        <w:rPr>
          <w:i/>
          <w:sz w:val="28"/>
          <w:szCs w:val="28"/>
        </w:rPr>
        <w:t xml:space="preserve">» </w:t>
      </w:r>
      <w:r w:rsidR="00D602F8">
        <w:rPr>
          <w:i/>
          <w:sz w:val="28"/>
          <w:szCs w:val="28"/>
        </w:rPr>
        <w:t>января</w:t>
      </w:r>
      <w:r w:rsidR="00B91645" w:rsidRPr="00477B7B">
        <w:rPr>
          <w:i/>
          <w:sz w:val="28"/>
          <w:szCs w:val="28"/>
        </w:rPr>
        <w:t xml:space="preserve"> </w:t>
      </w:r>
      <w:r w:rsidRPr="00477B7B">
        <w:rPr>
          <w:i/>
          <w:sz w:val="28"/>
          <w:szCs w:val="28"/>
        </w:rPr>
        <w:t>202</w:t>
      </w:r>
      <w:r w:rsidR="00046272" w:rsidRPr="00477B7B">
        <w:rPr>
          <w:i/>
          <w:sz w:val="28"/>
          <w:szCs w:val="28"/>
        </w:rPr>
        <w:t>3</w:t>
      </w:r>
      <w:r w:rsidRPr="00477B7B">
        <w:rPr>
          <w:i/>
          <w:sz w:val="28"/>
          <w:szCs w:val="28"/>
        </w:rPr>
        <w:t xml:space="preserve"> г. № </w:t>
      </w:r>
      <w:r w:rsidR="00D602F8">
        <w:rPr>
          <w:i/>
          <w:sz w:val="28"/>
          <w:szCs w:val="28"/>
        </w:rPr>
        <w:t>07</w:t>
      </w:r>
      <w:r w:rsidRPr="00477B7B">
        <w:rPr>
          <w:i/>
          <w:sz w:val="28"/>
          <w:szCs w:val="28"/>
        </w:rPr>
        <w:t>)</w:t>
      </w:r>
    </w:p>
    <w:p w14:paraId="3406A827" w14:textId="77777777" w:rsidR="001B213C" w:rsidRPr="00477B7B" w:rsidRDefault="001B213C" w:rsidP="00477B7B">
      <w:pPr>
        <w:spacing w:line="360" w:lineRule="auto"/>
        <w:jc w:val="center"/>
        <w:rPr>
          <w:rFonts w:eastAsia="Batang"/>
          <w:color w:val="000000"/>
          <w:sz w:val="28"/>
          <w:szCs w:val="28"/>
          <w:shd w:val="clear" w:color="auto" w:fill="FFFFFF"/>
          <w:lang w:eastAsia="ko-KR"/>
        </w:rPr>
      </w:pPr>
    </w:p>
    <w:p w14:paraId="5382A504" w14:textId="1640F03C" w:rsidR="001B213C" w:rsidRPr="00477B7B" w:rsidRDefault="001B213C" w:rsidP="00477B7B">
      <w:pPr>
        <w:widowControl/>
        <w:autoSpaceDE/>
        <w:autoSpaceDN/>
        <w:adjustRightInd/>
        <w:spacing w:after="200" w:line="276" w:lineRule="auto"/>
        <w:jc w:val="both"/>
        <w:rPr>
          <w:rFonts w:eastAsia="Calibri"/>
          <w:i/>
          <w:sz w:val="28"/>
          <w:szCs w:val="28"/>
          <w:lang w:eastAsia="en-US"/>
        </w:rPr>
      </w:pPr>
    </w:p>
    <w:p w14:paraId="544CF49A" w14:textId="77777777" w:rsidR="00B91645" w:rsidRPr="00477B7B" w:rsidRDefault="00B91645" w:rsidP="00477B7B">
      <w:pPr>
        <w:widowControl/>
        <w:autoSpaceDE/>
        <w:autoSpaceDN/>
        <w:adjustRightInd/>
        <w:spacing w:after="200" w:line="276" w:lineRule="auto"/>
        <w:jc w:val="both"/>
        <w:rPr>
          <w:rFonts w:eastAsia="Calibri"/>
          <w:i/>
          <w:sz w:val="28"/>
          <w:szCs w:val="28"/>
          <w:lang w:eastAsia="en-US"/>
        </w:rPr>
      </w:pPr>
    </w:p>
    <w:p w14:paraId="1F27462B" w14:textId="742FEB09" w:rsidR="00D45B52" w:rsidRPr="00477B7B" w:rsidRDefault="001B213C" w:rsidP="00477B7B">
      <w:pPr>
        <w:widowControl/>
        <w:autoSpaceDE/>
        <w:autoSpaceDN/>
        <w:adjustRightInd/>
        <w:spacing w:after="200" w:line="276" w:lineRule="auto"/>
        <w:jc w:val="center"/>
        <w:rPr>
          <w:rFonts w:eastAsia="Calibri"/>
          <w:sz w:val="28"/>
          <w:szCs w:val="28"/>
          <w:lang w:eastAsia="en-US"/>
        </w:rPr>
      </w:pPr>
      <w:r w:rsidRPr="00477B7B">
        <w:rPr>
          <w:rFonts w:eastAsia="Calibri"/>
          <w:sz w:val="28"/>
          <w:szCs w:val="28"/>
          <w:lang w:eastAsia="en-US"/>
        </w:rPr>
        <w:t>Москва</w:t>
      </w:r>
      <w:r w:rsidR="000E1F82" w:rsidRPr="00477B7B">
        <w:rPr>
          <w:rFonts w:eastAsia="Calibri"/>
          <w:sz w:val="28"/>
          <w:szCs w:val="28"/>
          <w:lang w:eastAsia="en-US"/>
        </w:rPr>
        <w:t xml:space="preserve"> </w:t>
      </w:r>
      <w:r w:rsidR="000E1F82" w:rsidRPr="00477B7B">
        <w:rPr>
          <w:rFonts w:eastAsia="Calibri"/>
          <w:sz w:val="28"/>
          <w:szCs w:val="28"/>
          <w:lang w:eastAsia="en-US"/>
        </w:rPr>
        <w:sym w:font="Symbol" w:char="F02D"/>
      </w:r>
      <w:r w:rsidR="000E1F82" w:rsidRPr="00477B7B">
        <w:rPr>
          <w:rFonts w:eastAsia="Calibri"/>
          <w:sz w:val="28"/>
          <w:szCs w:val="28"/>
          <w:lang w:eastAsia="en-US"/>
        </w:rPr>
        <w:t xml:space="preserve"> </w:t>
      </w:r>
      <w:r w:rsidRPr="00477B7B">
        <w:rPr>
          <w:rFonts w:eastAsia="Calibri"/>
          <w:sz w:val="28"/>
          <w:szCs w:val="28"/>
          <w:lang w:eastAsia="en-US"/>
        </w:rPr>
        <w:t>202</w:t>
      </w:r>
      <w:r w:rsidR="0039058A" w:rsidRPr="00477B7B">
        <w:rPr>
          <w:rFonts w:eastAsia="Calibri"/>
          <w:sz w:val="28"/>
          <w:szCs w:val="28"/>
          <w:lang w:eastAsia="en-US"/>
        </w:rPr>
        <w:t>3</w:t>
      </w:r>
    </w:p>
    <w:p w14:paraId="3A97D996" w14:textId="6043ABEB" w:rsidR="001B213C" w:rsidRPr="00477B7B" w:rsidRDefault="00EE4812" w:rsidP="00477B7B">
      <w:pPr>
        <w:widowControl/>
        <w:spacing w:line="360" w:lineRule="auto"/>
        <w:jc w:val="center"/>
        <w:rPr>
          <w:rFonts w:eastAsia="Calibri"/>
          <w:bCs/>
          <w:color w:val="000000"/>
          <w:sz w:val="28"/>
          <w:szCs w:val="28"/>
          <w:lang w:eastAsia="en-US"/>
        </w:rPr>
      </w:pPr>
      <w:r w:rsidRPr="00477B7B">
        <w:rPr>
          <w:rFonts w:eastAsia="Calibri"/>
          <w:bCs/>
          <w:color w:val="000000"/>
          <w:sz w:val="28"/>
          <w:szCs w:val="28"/>
          <w:lang w:eastAsia="en-US"/>
        </w:rPr>
        <w:lastRenderedPageBreak/>
        <w:t>СОДЕРЖАНИЕ</w:t>
      </w:r>
    </w:p>
    <w:sdt>
      <w:sdtPr>
        <w:rPr>
          <w:b/>
          <w:sz w:val="28"/>
          <w:szCs w:val="28"/>
        </w:rPr>
        <w:id w:val="-1658908246"/>
        <w:docPartObj>
          <w:docPartGallery w:val="Table of Contents"/>
          <w:docPartUnique/>
        </w:docPartObj>
      </w:sdtPr>
      <w:sdtEndPr>
        <w:rPr>
          <w:bCs/>
        </w:rPr>
      </w:sdtEndPr>
      <w:sdtContent>
        <w:p w14:paraId="4F54CC7B" w14:textId="5C024AF5" w:rsidR="005C3987" w:rsidRPr="00477B7B" w:rsidRDefault="00EE4812" w:rsidP="00477B7B">
          <w:pPr>
            <w:pStyle w:val="12"/>
            <w:tabs>
              <w:tab w:val="right" w:leader="dot" w:pos="10195"/>
            </w:tabs>
            <w:rPr>
              <w:rFonts w:asciiTheme="minorHAnsi" w:eastAsiaTheme="minorEastAsia" w:hAnsiTheme="minorHAnsi" w:cstheme="minorBidi"/>
              <w:bCs/>
              <w:noProof/>
              <w:sz w:val="28"/>
              <w:szCs w:val="28"/>
            </w:rPr>
          </w:pPr>
          <w:r w:rsidRPr="00477B7B">
            <w:rPr>
              <w:bCs/>
              <w:sz w:val="28"/>
              <w:szCs w:val="28"/>
            </w:rPr>
            <w:fldChar w:fldCharType="begin"/>
          </w:r>
          <w:r w:rsidRPr="00477B7B">
            <w:rPr>
              <w:bCs/>
              <w:sz w:val="28"/>
              <w:szCs w:val="28"/>
            </w:rPr>
            <w:instrText xml:space="preserve"> TOC \o "1-3" \h \z \u </w:instrText>
          </w:r>
          <w:r w:rsidRPr="00477B7B">
            <w:rPr>
              <w:bCs/>
              <w:sz w:val="28"/>
              <w:szCs w:val="28"/>
            </w:rPr>
            <w:fldChar w:fldCharType="separate"/>
          </w:r>
          <w:hyperlink w:anchor="_Toc126849420" w:history="1">
            <w:r w:rsidR="005C3987" w:rsidRPr="00477B7B">
              <w:rPr>
                <w:rStyle w:val="af4"/>
                <w:bCs/>
                <w:noProof/>
                <w:sz w:val="28"/>
                <w:szCs w:val="28"/>
              </w:rPr>
              <w:t>1. Наименование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_Toc126849420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3</w:t>
            </w:r>
            <w:r w:rsidR="005C3987" w:rsidRPr="00477B7B">
              <w:rPr>
                <w:bCs/>
                <w:noProof/>
                <w:webHidden/>
                <w:sz w:val="28"/>
                <w:szCs w:val="28"/>
              </w:rPr>
              <w:fldChar w:fldCharType="end"/>
            </w:r>
          </w:hyperlink>
        </w:p>
        <w:p w14:paraId="03357C21" w14:textId="677B305C"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21" w:history="1">
            <w:r w:rsidR="005C3987" w:rsidRPr="00477B7B">
              <w:rPr>
                <w:rStyle w:val="af4"/>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_Toc126849421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3</w:t>
            </w:r>
            <w:r w:rsidR="005C3987" w:rsidRPr="00477B7B">
              <w:rPr>
                <w:bCs/>
                <w:noProof/>
                <w:webHidden/>
                <w:sz w:val="28"/>
                <w:szCs w:val="28"/>
              </w:rPr>
              <w:fldChar w:fldCharType="end"/>
            </w:r>
          </w:hyperlink>
        </w:p>
        <w:p w14:paraId="35E7B19D" w14:textId="07AE0C53"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22" w:history="1">
            <w:r w:rsidR="005C3987" w:rsidRPr="00477B7B">
              <w:rPr>
                <w:rStyle w:val="af4"/>
                <w:bCs/>
                <w:noProof/>
                <w:sz w:val="28"/>
                <w:szCs w:val="28"/>
              </w:rPr>
              <w:t>3. Место дисциплины в структуре образовательной программы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_Toc126849422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4</w:t>
            </w:r>
            <w:r w:rsidR="005C3987" w:rsidRPr="00477B7B">
              <w:rPr>
                <w:bCs/>
                <w:noProof/>
                <w:webHidden/>
                <w:sz w:val="28"/>
                <w:szCs w:val="28"/>
              </w:rPr>
              <w:fldChar w:fldCharType="end"/>
            </w:r>
          </w:hyperlink>
        </w:p>
        <w:p w14:paraId="1495B3A6" w14:textId="2E479F3B"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23" w:history="1">
            <w:r w:rsidR="005C3987" w:rsidRPr="00477B7B">
              <w:rPr>
                <w:rStyle w:val="af4"/>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_Toc126849423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4</w:t>
            </w:r>
            <w:r w:rsidR="005C3987" w:rsidRPr="00477B7B">
              <w:rPr>
                <w:bCs/>
                <w:noProof/>
                <w:webHidden/>
                <w:sz w:val="28"/>
                <w:szCs w:val="28"/>
              </w:rPr>
              <w:fldChar w:fldCharType="end"/>
            </w:r>
          </w:hyperlink>
        </w:p>
        <w:p w14:paraId="4E19A917" w14:textId="1FDAD87A"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24" w:history="1">
            <w:r w:rsidR="005C3987" w:rsidRPr="00477B7B">
              <w:rPr>
                <w:rStyle w:val="af4"/>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_Toc126849424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5</w:t>
            </w:r>
            <w:r w:rsidR="005C3987" w:rsidRPr="00477B7B">
              <w:rPr>
                <w:bCs/>
                <w:noProof/>
                <w:webHidden/>
                <w:sz w:val="28"/>
                <w:szCs w:val="28"/>
              </w:rPr>
              <w:fldChar w:fldCharType="end"/>
            </w:r>
          </w:hyperlink>
        </w:p>
        <w:p w14:paraId="4978C3A0" w14:textId="1D8D985A"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25" w:history="1">
            <w:r w:rsidR="005C3987" w:rsidRPr="00477B7B">
              <w:rPr>
                <w:rStyle w:val="af4"/>
                <w:bCs/>
                <w:noProof/>
                <w:sz w:val="28"/>
                <w:szCs w:val="28"/>
              </w:rPr>
              <w:t>5.1. Содержание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_Toc126849425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5</w:t>
            </w:r>
            <w:r w:rsidR="005C3987" w:rsidRPr="00477B7B">
              <w:rPr>
                <w:bCs/>
                <w:noProof/>
                <w:webHidden/>
                <w:sz w:val="28"/>
                <w:szCs w:val="28"/>
              </w:rPr>
              <w:fldChar w:fldCharType="end"/>
            </w:r>
          </w:hyperlink>
        </w:p>
        <w:p w14:paraId="38F5BD06" w14:textId="3FE26281"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26" w:history="1">
            <w:r w:rsidR="005C3987" w:rsidRPr="00477B7B">
              <w:rPr>
                <w:rStyle w:val="af4"/>
                <w:bCs/>
                <w:noProof/>
                <w:sz w:val="28"/>
                <w:szCs w:val="28"/>
              </w:rPr>
              <w:t>5.2. Учебно – тематический план</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_Toc126849426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7</w:t>
            </w:r>
            <w:r w:rsidR="005C3987" w:rsidRPr="00477B7B">
              <w:rPr>
                <w:bCs/>
                <w:noProof/>
                <w:webHidden/>
                <w:sz w:val="28"/>
                <w:szCs w:val="28"/>
              </w:rPr>
              <w:fldChar w:fldCharType="end"/>
            </w:r>
          </w:hyperlink>
        </w:p>
        <w:p w14:paraId="4661583C" w14:textId="49DEC07C"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27" w:history="1">
            <w:r w:rsidR="005C3987" w:rsidRPr="00477B7B">
              <w:rPr>
                <w:rStyle w:val="af4"/>
                <w:bCs/>
                <w:noProof/>
                <w:sz w:val="28"/>
                <w:szCs w:val="28"/>
              </w:rPr>
              <w:t>5.3. Содержание семинаров, практических занятий</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_Toc126849427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9</w:t>
            </w:r>
            <w:r w:rsidR="005C3987" w:rsidRPr="00477B7B">
              <w:rPr>
                <w:bCs/>
                <w:noProof/>
                <w:webHidden/>
                <w:sz w:val="28"/>
                <w:szCs w:val="28"/>
              </w:rPr>
              <w:fldChar w:fldCharType="end"/>
            </w:r>
          </w:hyperlink>
        </w:p>
        <w:p w14:paraId="78F70B4A" w14:textId="3C03D957"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29" w:history="1">
            <w:r w:rsidR="005C3987" w:rsidRPr="00477B7B">
              <w:rPr>
                <w:rStyle w:val="af4"/>
                <w:bCs/>
                <w:noProof/>
                <w:sz w:val="28"/>
                <w:szCs w:val="28"/>
              </w:rPr>
              <w:t>6. Перечень учебно-методического обеспечения для самостоятельной работы обучающихся по дисциплине</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_Toc126849429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10</w:t>
            </w:r>
            <w:r w:rsidR="005C3987" w:rsidRPr="00477B7B">
              <w:rPr>
                <w:bCs/>
                <w:noProof/>
                <w:webHidden/>
                <w:sz w:val="28"/>
                <w:szCs w:val="28"/>
              </w:rPr>
              <w:fldChar w:fldCharType="end"/>
            </w:r>
          </w:hyperlink>
        </w:p>
        <w:p w14:paraId="38790347" w14:textId="65D02ED9"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30" w:history="1">
            <w:r w:rsidR="005C3987" w:rsidRPr="00477B7B">
              <w:rPr>
                <w:rStyle w:val="af4"/>
                <w:bCs/>
                <w:noProof/>
                <w:sz w:val="28"/>
                <w:szCs w:val="28"/>
              </w:rPr>
              <w:t>6.1. Перечень вопросов, отводимых на самостоятельное освоение дисциплины, формы внеаудиторной самостоятельной работы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_Toc126849430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10</w:t>
            </w:r>
            <w:r w:rsidR="005C3987" w:rsidRPr="00477B7B">
              <w:rPr>
                <w:bCs/>
                <w:noProof/>
                <w:webHidden/>
                <w:sz w:val="28"/>
                <w:szCs w:val="28"/>
              </w:rPr>
              <w:fldChar w:fldCharType="end"/>
            </w:r>
          </w:hyperlink>
        </w:p>
        <w:p w14:paraId="157F9C21" w14:textId="13025EBD"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31" w:history="1">
            <w:r w:rsidR="005C3987" w:rsidRPr="00477B7B">
              <w:rPr>
                <w:rStyle w:val="af4"/>
                <w:bCs/>
                <w:noProof/>
                <w:sz w:val="28"/>
                <w:szCs w:val="28"/>
              </w:rPr>
              <w:t>6.2. Перечень вопросов, заданий, тем для подготовки к текущему контролю</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_Toc126849431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11</w:t>
            </w:r>
            <w:r w:rsidR="005C3987" w:rsidRPr="00477B7B">
              <w:rPr>
                <w:bCs/>
                <w:noProof/>
                <w:webHidden/>
                <w:sz w:val="28"/>
                <w:szCs w:val="28"/>
              </w:rPr>
              <w:fldChar w:fldCharType="end"/>
            </w:r>
          </w:hyperlink>
        </w:p>
        <w:p w14:paraId="5B954F97" w14:textId="7DF0A3CD"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32" w:history="1">
            <w:r w:rsidR="005C3987" w:rsidRPr="00477B7B">
              <w:rPr>
                <w:rStyle w:val="af4"/>
                <w:bCs/>
                <w:noProof/>
                <w:sz w:val="28"/>
                <w:szCs w:val="28"/>
              </w:rPr>
              <w:t>7. Фонд оценочных средств для проведения промежуточной аттестации обучающихся по дисциплине</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_Toc126849432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12</w:t>
            </w:r>
            <w:r w:rsidR="005C3987" w:rsidRPr="00477B7B">
              <w:rPr>
                <w:bCs/>
                <w:noProof/>
                <w:webHidden/>
                <w:sz w:val="28"/>
                <w:szCs w:val="28"/>
              </w:rPr>
              <w:fldChar w:fldCharType="end"/>
            </w:r>
          </w:hyperlink>
        </w:p>
        <w:p w14:paraId="511F070A" w14:textId="1FAEF9CD"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34" w:history="1">
            <w:r w:rsidR="005C3987" w:rsidRPr="00477B7B">
              <w:rPr>
                <w:rStyle w:val="af4"/>
                <w:bCs/>
                <w:noProof/>
                <w:sz w:val="28"/>
                <w:szCs w:val="28"/>
              </w:rPr>
              <w:t>8. Перечень основной и дополнительной учебной литературы, необходимой для освоения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_Toc126849434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15</w:t>
            </w:r>
            <w:r w:rsidR="005C3987" w:rsidRPr="00477B7B">
              <w:rPr>
                <w:bCs/>
                <w:noProof/>
                <w:webHidden/>
                <w:sz w:val="28"/>
                <w:szCs w:val="28"/>
              </w:rPr>
              <w:fldChar w:fldCharType="end"/>
            </w:r>
          </w:hyperlink>
        </w:p>
        <w:p w14:paraId="2E5DF5DB" w14:textId="225FEFBC"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35" w:history="1">
            <w:r w:rsidR="005C3987" w:rsidRPr="00477B7B">
              <w:rPr>
                <w:rStyle w:val="af4"/>
                <w:bCs/>
                <w:noProof/>
                <w:sz w:val="28"/>
                <w:szCs w:val="28"/>
              </w:rPr>
              <w:t>9. Перечень ресурсов информационно-телекоммуникационной сети «Интернет», необходимых для освоения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_Toc126849435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16</w:t>
            </w:r>
            <w:r w:rsidR="005C3987" w:rsidRPr="00477B7B">
              <w:rPr>
                <w:bCs/>
                <w:noProof/>
                <w:webHidden/>
                <w:sz w:val="28"/>
                <w:szCs w:val="28"/>
              </w:rPr>
              <w:fldChar w:fldCharType="end"/>
            </w:r>
          </w:hyperlink>
        </w:p>
        <w:p w14:paraId="65ADA9A0" w14:textId="6157CC9D"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36" w:history="1">
            <w:r w:rsidR="005C3987" w:rsidRPr="00477B7B">
              <w:rPr>
                <w:rStyle w:val="af4"/>
                <w:bCs/>
                <w:noProof/>
                <w:sz w:val="28"/>
                <w:szCs w:val="28"/>
              </w:rPr>
              <w:t>10. Методические указания для обучающихся по освоению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_Toc126849436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17</w:t>
            </w:r>
            <w:r w:rsidR="005C3987" w:rsidRPr="00477B7B">
              <w:rPr>
                <w:bCs/>
                <w:noProof/>
                <w:webHidden/>
                <w:sz w:val="28"/>
                <w:szCs w:val="28"/>
              </w:rPr>
              <w:fldChar w:fldCharType="end"/>
            </w:r>
          </w:hyperlink>
        </w:p>
        <w:p w14:paraId="52513B83" w14:textId="6F7B0908"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37" w:history="1">
            <w:r w:rsidR="005C3987" w:rsidRPr="00477B7B">
              <w:rPr>
                <w:rStyle w:val="af4"/>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_Toc126849437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17</w:t>
            </w:r>
            <w:r w:rsidR="005C3987" w:rsidRPr="00477B7B">
              <w:rPr>
                <w:bCs/>
                <w:noProof/>
                <w:webHidden/>
                <w:sz w:val="28"/>
                <w:szCs w:val="28"/>
              </w:rPr>
              <w:fldChar w:fldCharType="end"/>
            </w:r>
          </w:hyperlink>
        </w:p>
        <w:p w14:paraId="44D9F87E" w14:textId="132B1DF3" w:rsidR="005C3987" w:rsidRPr="00477B7B" w:rsidRDefault="00933F52" w:rsidP="00477B7B">
          <w:pPr>
            <w:pStyle w:val="12"/>
            <w:tabs>
              <w:tab w:val="right" w:leader="dot" w:pos="10195"/>
            </w:tabs>
            <w:rPr>
              <w:rFonts w:asciiTheme="minorHAnsi" w:eastAsiaTheme="minorEastAsia" w:hAnsiTheme="minorHAnsi" w:cstheme="minorBidi"/>
              <w:bCs/>
              <w:noProof/>
              <w:sz w:val="28"/>
              <w:szCs w:val="28"/>
            </w:rPr>
          </w:pPr>
          <w:hyperlink w:anchor="_Toc126849442" w:history="1">
            <w:r w:rsidR="005C3987" w:rsidRPr="00477B7B">
              <w:rPr>
                <w:rStyle w:val="af4"/>
                <w:bCs/>
                <w:noProof/>
                <w:sz w:val="28"/>
                <w:szCs w:val="28"/>
              </w:rPr>
              <w:t>12. Описание материально-технической базы, необходимой для осуществления образовательного процесса по дисциплине</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_Toc126849442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18</w:t>
            </w:r>
            <w:r w:rsidR="005C3987" w:rsidRPr="00477B7B">
              <w:rPr>
                <w:bCs/>
                <w:noProof/>
                <w:webHidden/>
                <w:sz w:val="28"/>
                <w:szCs w:val="28"/>
              </w:rPr>
              <w:fldChar w:fldCharType="end"/>
            </w:r>
          </w:hyperlink>
        </w:p>
        <w:p w14:paraId="3164B0B2" w14:textId="3E92EB87" w:rsidR="00EE4812" w:rsidRPr="00477B7B" w:rsidRDefault="00EE4812" w:rsidP="00477B7B">
          <w:pPr>
            <w:rPr>
              <w:bCs/>
              <w:sz w:val="28"/>
              <w:szCs w:val="28"/>
            </w:rPr>
          </w:pPr>
          <w:r w:rsidRPr="00477B7B">
            <w:rPr>
              <w:bCs/>
              <w:sz w:val="28"/>
              <w:szCs w:val="28"/>
            </w:rPr>
            <w:fldChar w:fldCharType="end"/>
          </w:r>
        </w:p>
      </w:sdtContent>
    </w:sdt>
    <w:p w14:paraId="29325818" w14:textId="0B6A4BD7" w:rsidR="005C3987" w:rsidRPr="00477B7B" w:rsidRDefault="005C3987" w:rsidP="00477B7B">
      <w:pPr>
        <w:tabs>
          <w:tab w:val="left" w:pos="3195"/>
        </w:tabs>
      </w:pPr>
      <w:r w:rsidRPr="00477B7B">
        <w:tab/>
      </w:r>
    </w:p>
    <w:p w14:paraId="52122C0D" w14:textId="7C080B2C" w:rsidR="00C52F7B" w:rsidRPr="00477B7B" w:rsidRDefault="00C52F7B" w:rsidP="00477B7B">
      <w:pPr>
        <w:pStyle w:val="1"/>
        <w:spacing w:line="360" w:lineRule="auto"/>
        <w:ind w:firstLine="709"/>
        <w:rPr>
          <w:rFonts w:ascii="Times New Roman" w:hAnsi="Times New Roman" w:cs="Times New Roman"/>
          <w:color w:val="auto"/>
          <w:sz w:val="28"/>
          <w:szCs w:val="28"/>
        </w:rPr>
      </w:pPr>
      <w:bookmarkStart w:id="1" w:name="_Toc126849420"/>
      <w:r w:rsidRPr="00477B7B">
        <w:rPr>
          <w:rFonts w:ascii="Times New Roman" w:hAnsi="Times New Roman" w:cs="Times New Roman"/>
          <w:b/>
          <w:color w:val="auto"/>
          <w:sz w:val="28"/>
          <w:szCs w:val="28"/>
        </w:rPr>
        <w:lastRenderedPageBreak/>
        <w:t xml:space="preserve">1. Наименование </w:t>
      </w:r>
      <w:r w:rsidR="000C5D47" w:rsidRPr="00477B7B">
        <w:rPr>
          <w:rFonts w:ascii="Times New Roman" w:hAnsi="Times New Roman" w:cs="Times New Roman"/>
          <w:b/>
          <w:color w:val="auto"/>
          <w:sz w:val="28"/>
          <w:szCs w:val="28"/>
        </w:rPr>
        <w:t>дисциплины</w:t>
      </w:r>
      <w:bookmarkEnd w:id="1"/>
      <w:r w:rsidRPr="00477B7B">
        <w:rPr>
          <w:rFonts w:ascii="Times New Roman" w:hAnsi="Times New Roman" w:cs="Times New Roman"/>
          <w:b/>
          <w:color w:val="auto"/>
          <w:sz w:val="28"/>
          <w:szCs w:val="28"/>
        </w:rPr>
        <w:t xml:space="preserve"> </w:t>
      </w:r>
    </w:p>
    <w:p w14:paraId="15156083" w14:textId="0F9D1E59" w:rsidR="001B213C" w:rsidRPr="00477B7B" w:rsidRDefault="000E1F82" w:rsidP="00477B7B">
      <w:pPr>
        <w:keepNext/>
        <w:spacing w:line="360" w:lineRule="auto"/>
        <w:ind w:firstLine="709"/>
        <w:jc w:val="both"/>
        <w:rPr>
          <w:sz w:val="28"/>
          <w:szCs w:val="28"/>
        </w:rPr>
      </w:pPr>
      <w:r w:rsidRPr="00477B7B">
        <w:rPr>
          <w:sz w:val="28"/>
          <w:szCs w:val="28"/>
        </w:rPr>
        <w:t>«</w:t>
      </w:r>
      <w:r w:rsidR="0039058A" w:rsidRPr="00477B7B">
        <w:rPr>
          <w:sz w:val="28"/>
          <w:szCs w:val="28"/>
        </w:rPr>
        <w:t>Альтернативные инвестиции</w:t>
      </w:r>
      <w:r w:rsidRPr="00477B7B">
        <w:rPr>
          <w:sz w:val="28"/>
          <w:szCs w:val="28"/>
        </w:rPr>
        <w:t>»</w:t>
      </w:r>
    </w:p>
    <w:p w14:paraId="50B34C2C" w14:textId="7D1B22DD" w:rsidR="0088321E" w:rsidRPr="00477B7B" w:rsidRDefault="00C52F7B" w:rsidP="00477B7B">
      <w:pPr>
        <w:pStyle w:val="1"/>
        <w:spacing w:line="360" w:lineRule="auto"/>
        <w:ind w:firstLine="709"/>
        <w:jc w:val="both"/>
        <w:rPr>
          <w:rFonts w:ascii="Times New Roman" w:hAnsi="Times New Roman" w:cs="Times New Roman"/>
          <w:b/>
          <w:color w:val="auto"/>
          <w:sz w:val="28"/>
          <w:szCs w:val="28"/>
        </w:rPr>
      </w:pPr>
      <w:bookmarkStart w:id="2" w:name="_Toc126849421"/>
      <w:r w:rsidRPr="00477B7B">
        <w:rPr>
          <w:rFonts w:ascii="Times New Roman" w:hAnsi="Times New Roman" w:cs="Times New Roman"/>
          <w:b/>
          <w:color w:val="auto"/>
          <w:sz w:val="28"/>
          <w:szCs w:val="28"/>
        </w:rPr>
        <w:t>2.</w:t>
      </w:r>
      <w:r w:rsidR="00901E20" w:rsidRPr="00477B7B">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70DAA229" w14:textId="3015E8BB" w:rsidR="00895FDE" w:rsidRPr="00477B7B" w:rsidRDefault="00895FDE" w:rsidP="00477B7B">
      <w:pPr>
        <w:tabs>
          <w:tab w:val="left" w:pos="540"/>
        </w:tabs>
        <w:contextualSpacing/>
        <w:jc w:val="both"/>
        <w:rPr>
          <w:sz w:val="28"/>
          <w:szCs w:val="28"/>
        </w:rPr>
      </w:pPr>
      <w:bookmarkStart w:id="3" w:name="_Hlk85205177"/>
    </w:p>
    <w:tbl>
      <w:tblPr>
        <w:tblStyle w:val="a8"/>
        <w:tblW w:w="5000" w:type="pct"/>
        <w:tblLook w:val="04A0" w:firstRow="1" w:lastRow="0" w:firstColumn="1" w:lastColumn="0" w:noHBand="0" w:noVBand="1"/>
      </w:tblPr>
      <w:tblGrid>
        <w:gridCol w:w="1780"/>
        <w:gridCol w:w="2347"/>
        <w:gridCol w:w="2757"/>
        <w:gridCol w:w="3311"/>
      </w:tblGrid>
      <w:tr w:rsidR="006B5B4D" w:rsidRPr="00477B7B" w14:paraId="1319D81B" w14:textId="77777777" w:rsidTr="005521BA">
        <w:tc>
          <w:tcPr>
            <w:tcW w:w="873" w:type="pct"/>
          </w:tcPr>
          <w:bookmarkEnd w:id="3"/>
          <w:p w14:paraId="1DA5C36E" w14:textId="77777777" w:rsidR="006B5B4D" w:rsidRPr="00477B7B" w:rsidRDefault="006B5B4D" w:rsidP="00477B7B">
            <w:pPr>
              <w:tabs>
                <w:tab w:val="left" w:pos="540"/>
              </w:tabs>
              <w:contextualSpacing/>
              <w:jc w:val="both"/>
              <w:rPr>
                <w:b/>
                <w:bCs/>
                <w:sz w:val="24"/>
                <w:szCs w:val="24"/>
              </w:rPr>
            </w:pPr>
            <w:r w:rsidRPr="00477B7B">
              <w:rPr>
                <w:b/>
                <w:bCs/>
                <w:sz w:val="24"/>
                <w:szCs w:val="24"/>
              </w:rPr>
              <w:t>Код компетенции</w:t>
            </w:r>
          </w:p>
        </w:tc>
        <w:tc>
          <w:tcPr>
            <w:tcW w:w="1151" w:type="pct"/>
          </w:tcPr>
          <w:p w14:paraId="7B470B01" w14:textId="77777777" w:rsidR="006B5B4D" w:rsidRPr="00477B7B" w:rsidRDefault="006B5B4D" w:rsidP="00477B7B">
            <w:pPr>
              <w:tabs>
                <w:tab w:val="left" w:pos="540"/>
              </w:tabs>
              <w:contextualSpacing/>
              <w:jc w:val="both"/>
              <w:rPr>
                <w:b/>
                <w:bCs/>
                <w:sz w:val="24"/>
                <w:szCs w:val="24"/>
              </w:rPr>
            </w:pPr>
            <w:r w:rsidRPr="00477B7B">
              <w:rPr>
                <w:b/>
                <w:bCs/>
                <w:sz w:val="24"/>
                <w:szCs w:val="24"/>
              </w:rPr>
              <w:t>Наименование компетенции</w:t>
            </w:r>
          </w:p>
        </w:tc>
        <w:tc>
          <w:tcPr>
            <w:tcW w:w="1352" w:type="pct"/>
          </w:tcPr>
          <w:p w14:paraId="6F7E2078" w14:textId="77777777" w:rsidR="006B5B4D" w:rsidRPr="00477B7B" w:rsidRDefault="006B5B4D" w:rsidP="00477B7B">
            <w:pPr>
              <w:tabs>
                <w:tab w:val="left" w:pos="540"/>
              </w:tabs>
              <w:contextualSpacing/>
              <w:jc w:val="both"/>
              <w:rPr>
                <w:b/>
                <w:bCs/>
                <w:sz w:val="24"/>
                <w:szCs w:val="24"/>
              </w:rPr>
            </w:pPr>
            <w:r w:rsidRPr="00477B7B">
              <w:rPr>
                <w:b/>
                <w:bCs/>
                <w:sz w:val="24"/>
                <w:szCs w:val="24"/>
              </w:rPr>
              <w:t>Индикаторы достижения компетенции</w:t>
            </w:r>
          </w:p>
        </w:tc>
        <w:tc>
          <w:tcPr>
            <w:tcW w:w="1624" w:type="pct"/>
          </w:tcPr>
          <w:p w14:paraId="54B08637" w14:textId="494EBF96" w:rsidR="006B5B4D" w:rsidRPr="00477B7B" w:rsidRDefault="006B5B4D" w:rsidP="00477B7B">
            <w:pPr>
              <w:tabs>
                <w:tab w:val="left" w:pos="540"/>
              </w:tabs>
              <w:contextualSpacing/>
              <w:jc w:val="both"/>
              <w:rPr>
                <w:b/>
                <w:bCs/>
                <w:sz w:val="24"/>
                <w:szCs w:val="24"/>
              </w:rPr>
            </w:pPr>
            <w:r w:rsidRPr="00477B7B">
              <w:rPr>
                <w:b/>
                <w:bCs/>
                <w:sz w:val="24"/>
                <w:szCs w:val="24"/>
              </w:rPr>
              <w:t xml:space="preserve">Результаты </w:t>
            </w:r>
            <w:r w:rsidR="001352B4" w:rsidRPr="00477B7B">
              <w:rPr>
                <w:b/>
                <w:bCs/>
                <w:sz w:val="24"/>
                <w:szCs w:val="24"/>
              </w:rPr>
              <w:t>обучения (</w:t>
            </w:r>
            <w:r w:rsidRPr="00477B7B">
              <w:rPr>
                <w:b/>
                <w:bCs/>
                <w:sz w:val="24"/>
                <w:szCs w:val="24"/>
              </w:rPr>
              <w:t>умения</w:t>
            </w:r>
            <w:r w:rsidR="00FC38B2" w:rsidRPr="00477B7B">
              <w:rPr>
                <w:b/>
                <w:bCs/>
                <w:sz w:val="24"/>
                <w:szCs w:val="24"/>
              </w:rPr>
              <w:t xml:space="preserve"> и знания</w:t>
            </w:r>
            <w:r w:rsidRPr="00477B7B">
              <w:rPr>
                <w:b/>
                <w:bCs/>
                <w:sz w:val="24"/>
                <w:szCs w:val="24"/>
              </w:rPr>
              <w:t>), соотнесенные с индикаторами достижения компетенции</w:t>
            </w:r>
          </w:p>
        </w:tc>
      </w:tr>
      <w:tr w:rsidR="00C266F4" w:rsidRPr="00477B7B" w14:paraId="758CA4A4" w14:textId="77777777" w:rsidTr="001128F5">
        <w:trPr>
          <w:trHeight w:val="2248"/>
        </w:trPr>
        <w:tc>
          <w:tcPr>
            <w:tcW w:w="873" w:type="pct"/>
            <w:vMerge w:val="restart"/>
          </w:tcPr>
          <w:p w14:paraId="3585B1EF" w14:textId="77777777" w:rsidR="00C266F4" w:rsidRPr="00477B7B" w:rsidRDefault="00C266F4" w:rsidP="00477B7B">
            <w:pPr>
              <w:tabs>
                <w:tab w:val="left" w:pos="540"/>
              </w:tabs>
              <w:contextualSpacing/>
              <w:jc w:val="both"/>
              <w:rPr>
                <w:sz w:val="24"/>
                <w:szCs w:val="24"/>
              </w:rPr>
            </w:pPr>
            <w:r w:rsidRPr="00477B7B">
              <w:rPr>
                <w:sz w:val="24"/>
                <w:szCs w:val="24"/>
              </w:rPr>
              <w:t>ПКП-4</w:t>
            </w:r>
          </w:p>
        </w:tc>
        <w:tc>
          <w:tcPr>
            <w:tcW w:w="1151" w:type="pct"/>
            <w:vMerge w:val="restart"/>
          </w:tcPr>
          <w:p w14:paraId="1ED717B5" w14:textId="456E5A29" w:rsidR="00C266F4" w:rsidRPr="00477B7B" w:rsidRDefault="00C266F4" w:rsidP="00477B7B">
            <w:pPr>
              <w:tabs>
                <w:tab w:val="left" w:pos="540"/>
              </w:tabs>
              <w:contextualSpacing/>
              <w:jc w:val="both"/>
              <w:rPr>
                <w:sz w:val="24"/>
                <w:szCs w:val="24"/>
              </w:rPr>
            </w:pPr>
            <w:r w:rsidRPr="00477B7B">
              <w:rPr>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1352" w:type="pct"/>
            <w:shd w:val="clear" w:color="auto" w:fill="auto"/>
          </w:tcPr>
          <w:p w14:paraId="3CB5411D" w14:textId="2B2D1B9B" w:rsidR="00C266F4" w:rsidRPr="00477B7B" w:rsidRDefault="00C266F4" w:rsidP="00477B7B">
            <w:pPr>
              <w:numPr>
                <w:ilvl w:val="0"/>
                <w:numId w:val="28"/>
              </w:numPr>
              <w:tabs>
                <w:tab w:val="left" w:pos="203"/>
              </w:tabs>
              <w:autoSpaceDE/>
              <w:autoSpaceDN/>
              <w:adjustRightInd/>
              <w:rPr>
                <w:color w:val="141414"/>
                <w:sz w:val="24"/>
                <w:szCs w:val="24"/>
                <w:lang w:bidi="ru-RU"/>
              </w:rPr>
            </w:pPr>
            <w:r w:rsidRPr="00477B7B">
              <w:rPr>
                <w:color w:val="141414"/>
                <w:sz w:val="24"/>
                <w:szCs w:val="24"/>
                <w:lang w:bidi="ru-RU"/>
              </w:rPr>
              <w:t>Понимает сущность и природу финансовых рисков и владеет методами их оценки</w:t>
            </w:r>
          </w:p>
        </w:tc>
        <w:tc>
          <w:tcPr>
            <w:tcW w:w="1624" w:type="pct"/>
            <w:tcBorders>
              <w:top w:val="single" w:sz="4" w:space="0" w:color="auto"/>
              <w:left w:val="single" w:sz="4" w:space="0" w:color="auto"/>
              <w:right w:val="single" w:sz="4" w:space="0" w:color="auto"/>
            </w:tcBorders>
            <w:shd w:val="clear" w:color="auto" w:fill="auto"/>
          </w:tcPr>
          <w:p w14:paraId="52022177" w14:textId="07E89AAB" w:rsidR="00C266F4" w:rsidRPr="00477B7B" w:rsidRDefault="00C266F4" w:rsidP="00477B7B">
            <w:pPr>
              <w:tabs>
                <w:tab w:val="left" w:pos="540"/>
              </w:tabs>
              <w:contextualSpacing/>
              <w:rPr>
                <w:rFonts w:eastAsia="Calibri"/>
                <w:bCs/>
                <w:sz w:val="24"/>
                <w:szCs w:val="24"/>
              </w:rPr>
            </w:pPr>
            <w:r w:rsidRPr="00477B7B">
              <w:rPr>
                <w:rFonts w:eastAsia="Calibri"/>
                <w:bCs/>
                <w:sz w:val="24"/>
                <w:szCs w:val="24"/>
              </w:rPr>
              <w:t>Знать: инструменты</w:t>
            </w:r>
            <w:r w:rsidR="005521BA" w:rsidRPr="00477B7B">
              <w:rPr>
                <w:rFonts w:eastAsia="Calibri"/>
                <w:bCs/>
                <w:sz w:val="24"/>
                <w:szCs w:val="24"/>
              </w:rPr>
              <w:t xml:space="preserve"> </w:t>
            </w:r>
            <w:r w:rsidRPr="00477B7B">
              <w:rPr>
                <w:rFonts w:eastAsia="Calibri"/>
                <w:bCs/>
                <w:sz w:val="24"/>
                <w:szCs w:val="24"/>
              </w:rPr>
              <w:t xml:space="preserve">альтернативных </w:t>
            </w:r>
            <w:r w:rsidR="005521BA" w:rsidRPr="00477B7B">
              <w:rPr>
                <w:rFonts w:eastAsia="Calibri"/>
                <w:bCs/>
                <w:sz w:val="24"/>
                <w:szCs w:val="24"/>
              </w:rPr>
              <w:t>инвестиций, особенности их использования.</w:t>
            </w:r>
          </w:p>
          <w:p w14:paraId="108FBE85" w14:textId="1242C77F" w:rsidR="00C266F4" w:rsidRPr="00477B7B" w:rsidRDefault="00C266F4" w:rsidP="00477B7B">
            <w:pPr>
              <w:tabs>
                <w:tab w:val="left" w:pos="540"/>
              </w:tabs>
              <w:ind w:firstLine="26"/>
              <w:contextualSpacing/>
              <w:jc w:val="both"/>
              <w:rPr>
                <w:sz w:val="24"/>
                <w:szCs w:val="24"/>
              </w:rPr>
            </w:pPr>
            <w:r w:rsidRPr="00477B7B">
              <w:rPr>
                <w:rFonts w:eastAsia="Calibri"/>
                <w:bCs/>
                <w:sz w:val="24"/>
                <w:szCs w:val="24"/>
              </w:rPr>
              <w:t>Уметь: определять преимущества</w:t>
            </w:r>
            <w:r w:rsidR="005521BA" w:rsidRPr="00477B7B">
              <w:rPr>
                <w:rFonts w:eastAsia="Calibri"/>
                <w:bCs/>
                <w:sz w:val="24"/>
                <w:szCs w:val="24"/>
              </w:rPr>
              <w:t xml:space="preserve">, </w:t>
            </w:r>
            <w:r w:rsidRPr="00477B7B">
              <w:rPr>
                <w:rFonts w:eastAsia="Calibri"/>
                <w:bCs/>
                <w:sz w:val="24"/>
                <w:szCs w:val="24"/>
              </w:rPr>
              <w:t>недостатки</w:t>
            </w:r>
            <w:r w:rsidR="005521BA" w:rsidRPr="00477B7B">
              <w:rPr>
                <w:rFonts w:eastAsia="Calibri"/>
                <w:bCs/>
                <w:sz w:val="24"/>
                <w:szCs w:val="24"/>
              </w:rPr>
              <w:t>, перспективы</w:t>
            </w:r>
            <w:r w:rsidRPr="00477B7B">
              <w:rPr>
                <w:rFonts w:eastAsia="Calibri"/>
                <w:bCs/>
                <w:sz w:val="24"/>
                <w:szCs w:val="24"/>
              </w:rPr>
              <w:t xml:space="preserve"> </w:t>
            </w:r>
            <w:r w:rsidR="005521BA" w:rsidRPr="00477B7B">
              <w:rPr>
                <w:rFonts w:eastAsia="Calibri"/>
                <w:bCs/>
                <w:sz w:val="24"/>
                <w:szCs w:val="24"/>
              </w:rPr>
              <w:t xml:space="preserve">использования </w:t>
            </w:r>
            <w:r w:rsidRPr="00477B7B">
              <w:rPr>
                <w:rFonts w:eastAsia="Calibri"/>
                <w:bCs/>
                <w:sz w:val="24"/>
                <w:szCs w:val="24"/>
              </w:rPr>
              <w:t>различных видов альтернативных ф</w:t>
            </w:r>
            <w:r w:rsidR="005521BA" w:rsidRPr="00477B7B">
              <w:rPr>
                <w:rFonts w:eastAsia="Calibri"/>
                <w:bCs/>
                <w:sz w:val="24"/>
                <w:szCs w:val="24"/>
              </w:rPr>
              <w:t xml:space="preserve">инансовых инструментов </w:t>
            </w:r>
          </w:p>
        </w:tc>
      </w:tr>
      <w:tr w:rsidR="00C266F4" w:rsidRPr="00477B7B" w14:paraId="06B9A337" w14:textId="77777777" w:rsidTr="001128F5">
        <w:tc>
          <w:tcPr>
            <w:tcW w:w="873" w:type="pct"/>
            <w:vMerge/>
            <w:tcBorders>
              <w:bottom w:val="single" w:sz="4" w:space="0" w:color="auto"/>
            </w:tcBorders>
          </w:tcPr>
          <w:p w14:paraId="7E4F5B4B" w14:textId="77777777" w:rsidR="00C266F4" w:rsidRPr="00477B7B" w:rsidRDefault="00C266F4" w:rsidP="00477B7B">
            <w:pPr>
              <w:tabs>
                <w:tab w:val="left" w:pos="540"/>
              </w:tabs>
              <w:contextualSpacing/>
              <w:jc w:val="both"/>
              <w:rPr>
                <w:sz w:val="24"/>
                <w:szCs w:val="24"/>
              </w:rPr>
            </w:pPr>
          </w:p>
        </w:tc>
        <w:tc>
          <w:tcPr>
            <w:tcW w:w="1151" w:type="pct"/>
            <w:vMerge/>
            <w:tcBorders>
              <w:bottom w:val="single" w:sz="4" w:space="0" w:color="auto"/>
            </w:tcBorders>
          </w:tcPr>
          <w:p w14:paraId="2649ACFA" w14:textId="3B13B68F" w:rsidR="00C266F4" w:rsidRPr="00477B7B" w:rsidRDefault="00C266F4" w:rsidP="00477B7B">
            <w:pPr>
              <w:tabs>
                <w:tab w:val="left" w:pos="540"/>
              </w:tabs>
              <w:contextualSpacing/>
              <w:jc w:val="both"/>
              <w:rPr>
                <w:sz w:val="24"/>
                <w:szCs w:val="24"/>
              </w:rPr>
            </w:pPr>
          </w:p>
        </w:tc>
        <w:tc>
          <w:tcPr>
            <w:tcW w:w="1352" w:type="pct"/>
            <w:shd w:val="clear" w:color="auto" w:fill="auto"/>
          </w:tcPr>
          <w:p w14:paraId="737DB906" w14:textId="5F2136E2" w:rsidR="00C266F4" w:rsidRPr="00477B7B" w:rsidRDefault="00C266F4" w:rsidP="00477B7B">
            <w:pPr>
              <w:tabs>
                <w:tab w:val="left" w:pos="188"/>
              </w:tabs>
              <w:autoSpaceDE/>
              <w:autoSpaceDN/>
              <w:adjustRightInd/>
              <w:rPr>
                <w:color w:val="141414"/>
                <w:sz w:val="24"/>
                <w:szCs w:val="24"/>
                <w:lang w:bidi="ru-RU"/>
              </w:rPr>
            </w:pPr>
            <w:r w:rsidRPr="00477B7B">
              <w:rPr>
                <w:color w:val="141414"/>
                <w:sz w:val="24"/>
                <w:szCs w:val="24"/>
                <w:lang w:bidi="ru-RU"/>
              </w:rPr>
              <w:t>2. Предлагает обоснованные управленческие решения, направленные на снижение и устранение финансовых рисков</w:t>
            </w:r>
          </w:p>
        </w:tc>
        <w:tc>
          <w:tcPr>
            <w:tcW w:w="1624" w:type="pct"/>
            <w:tcBorders>
              <w:top w:val="single" w:sz="4" w:space="0" w:color="auto"/>
              <w:left w:val="single" w:sz="4" w:space="0" w:color="auto"/>
              <w:right w:val="single" w:sz="4" w:space="0" w:color="auto"/>
            </w:tcBorders>
            <w:shd w:val="clear" w:color="auto" w:fill="auto"/>
          </w:tcPr>
          <w:p w14:paraId="01E2D75D" w14:textId="5A3394C3" w:rsidR="00C266F4" w:rsidRPr="00477B7B" w:rsidRDefault="00C266F4" w:rsidP="00477B7B">
            <w:pPr>
              <w:tabs>
                <w:tab w:val="left" w:pos="540"/>
              </w:tabs>
              <w:contextualSpacing/>
              <w:rPr>
                <w:rFonts w:eastAsia="Calibri"/>
                <w:bCs/>
                <w:sz w:val="24"/>
                <w:szCs w:val="24"/>
              </w:rPr>
            </w:pPr>
            <w:r w:rsidRPr="00477B7B">
              <w:rPr>
                <w:rFonts w:eastAsia="Calibri"/>
                <w:bCs/>
                <w:sz w:val="24"/>
                <w:szCs w:val="24"/>
              </w:rPr>
              <w:t>Знать:</w:t>
            </w:r>
            <w:r w:rsidRPr="00477B7B">
              <w:rPr>
                <w:bCs/>
                <w:sz w:val="24"/>
                <w:szCs w:val="24"/>
              </w:rPr>
              <w:t xml:space="preserve"> рынок альтернативных </w:t>
            </w:r>
            <w:r w:rsidR="001128F5" w:rsidRPr="00477B7B">
              <w:rPr>
                <w:bCs/>
                <w:sz w:val="24"/>
                <w:szCs w:val="24"/>
              </w:rPr>
              <w:t>финансовых инструментов</w:t>
            </w:r>
            <w:r w:rsidRPr="00477B7B">
              <w:rPr>
                <w:bCs/>
                <w:sz w:val="24"/>
                <w:szCs w:val="24"/>
              </w:rPr>
              <w:t>.</w:t>
            </w:r>
          </w:p>
          <w:p w14:paraId="393022F3" w14:textId="69BC4A59" w:rsidR="00C266F4" w:rsidRPr="00477B7B" w:rsidRDefault="00C266F4" w:rsidP="00477B7B">
            <w:pPr>
              <w:tabs>
                <w:tab w:val="left" w:pos="540"/>
              </w:tabs>
              <w:ind w:firstLine="26"/>
              <w:contextualSpacing/>
              <w:jc w:val="both"/>
              <w:rPr>
                <w:sz w:val="24"/>
                <w:szCs w:val="24"/>
              </w:rPr>
            </w:pPr>
            <w:r w:rsidRPr="00477B7B">
              <w:rPr>
                <w:rFonts w:eastAsia="Calibri"/>
                <w:bCs/>
                <w:sz w:val="24"/>
                <w:szCs w:val="24"/>
              </w:rPr>
              <w:t xml:space="preserve">Уметь: </w:t>
            </w:r>
            <w:r w:rsidR="005521BA" w:rsidRPr="00477B7B">
              <w:rPr>
                <w:rFonts w:eastAsia="Calibri"/>
                <w:bCs/>
                <w:sz w:val="24"/>
                <w:szCs w:val="24"/>
              </w:rPr>
              <w:t>идентифицировать, оценивать и анализировать возникающие при</w:t>
            </w:r>
            <w:r w:rsidR="00077EEA" w:rsidRPr="00477B7B">
              <w:rPr>
                <w:rFonts w:eastAsia="Calibri"/>
                <w:bCs/>
                <w:sz w:val="24"/>
                <w:szCs w:val="24"/>
              </w:rPr>
              <w:t xml:space="preserve"> реализации</w:t>
            </w:r>
            <w:r w:rsidR="001128F5" w:rsidRPr="00477B7B">
              <w:rPr>
                <w:rFonts w:eastAsia="Calibri"/>
                <w:bCs/>
                <w:sz w:val="24"/>
                <w:szCs w:val="24"/>
              </w:rPr>
              <w:t xml:space="preserve"> альтернативных инвестици</w:t>
            </w:r>
            <w:r w:rsidR="00077EEA" w:rsidRPr="00477B7B">
              <w:rPr>
                <w:rFonts w:eastAsia="Calibri"/>
                <w:bCs/>
                <w:sz w:val="24"/>
                <w:szCs w:val="24"/>
              </w:rPr>
              <w:t>й</w:t>
            </w:r>
            <w:r w:rsidR="005521BA" w:rsidRPr="00477B7B">
              <w:rPr>
                <w:rFonts w:eastAsia="Calibri"/>
                <w:bCs/>
                <w:sz w:val="24"/>
                <w:szCs w:val="24"/>
              </w:rPr>
              <w:t xml:space="preserve"> риски и применять методы управления ими.</w:t>
            </w:r>
          </w:p>
        </w:tc>
      </w:tr>
      <w:tr w:rsidR="00BC7875" w:rsidRPr="00477B7B" w14:paraId="2C49D8A2" w14:textId="77777777" w:rsidTr="005521BA">
        <w:trPr>
          <w:trHeight w:val="2048"/>
        </w:trPr>
        <w:tc>
          <w:tcPr>
            <w:tcW w:w="873" w:type="pct"/>
            <w:vMerge w:val="restart"/>
          </w:tcPr>
          <w:p w14:paraId="02182589" w14:textId="34537850" w:rsidR="00BC7875" w:rsidRPr="00477B7B" w:rsidRDefault="00C266F4" w:rsidP="00477B7B">
            <w:pPr>
              <w:tabs>
                <w:tab w:val="left" w:pos="540"/>
              </w:tabs>
              <w:contextualSpacing/>
              <w:jc w:val="both"/>
              <w:rPr>
                <w:sz w:val="24"/>
                <w:szCs w:val="24"/>
              </w:rPr>
            </w:pPr>
            <w:r w:rsidRPr="00477B7B">
              <w:rPr>
                <w:sz w:val="24"/>
                <w:szCs w:val="24"/>
              </w:rPr>
              <w:t>ПКП - 5</w:t>
            </w:r>
          </w:p>
        </w:tc>
        <w:tc>
          <w:tcPr>
            <w:tcW w:w="1151" w:type="pct"/>
            <w:vMerge w:val="restart"/>
          </w:tcPr>
          <w:p w14:paraId="7364B7DB" w14:textId="5A7979A2" w:rsidR="00BC7875" w:rsidRPr="00477B7B" w:rsidRDefault="00C266F4" w:rsidP="00477B7B">
            <w:pPr>
              <w:tabs>
                <w:tab w:val="left" w:pos="540"/>
              </w:tabs>
              <w:contextualSpacing/>
              <w:jc w:val="both"/>
              <w:rPr>
                <w:sz w:val="24"/>
                <w:szCs w:val="24"/>
              </w:rPr>
            </w:pPr>
            <w:r w:rsidRPr="00477B7B">
              <w:rPr>
                <w:sz w:val="24"/>
                <w:szCs w:val="24"/>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352" w:type="pct"/>
          </w:tcPr>
          <w:p w14:paraId="79EE4A83" w14:textId="4DCEBDDB" w:rsidR="00BC7875" w:rsidRPr="00477B7B" w:rsidRDefault="00BC7875" w:rsidP="00477B7B">
            <w:pPr>
              <w:tabs>
                <w:tab w:val="left" w:pos="540"/>
              </w:tabs>
              <w:contextualSpacing/>
              <w:jc w:val="both"/>
              <w:rPr>
                <w:sz w:val="24"/>
                <w:szCs w:val="24"/>
              </w:rPr>
            </w:pPr>
            <w:r w:rsidRPr="00477B7B">
              <w:rPr>
                <w:sz w:val="24"/>
                <w:szCs w:val="24"/>
              </w:rPr>
              <w:t>1.</w:t>
            </w:r>
            <w:r w:rsidRPr="00477B7B">
              <w:rPr>
                <w:sz w:val="24"/>
                <w:szCs w:val="24"/>
              </w:rPr>
              <w:tab/>
            </w:r>
            <w:r w:rsidR="00144BDD" w:rsidRPr="00477B7B">
              <w:rPr>
                <w:sz w:val="24"/>
                <w:szCs w:val="24"/>
              </w:rPr>
              <w:t xml:space="preserve">Владеет методами оценки инвестиций </w:t>
            </w:r>
            <w:r w:rsidR="00AE1AE9" w:rsidRPr="00477B7B">
              <w:rPr>
                <w:sz w:val="24"/>
                <w:szCs w:val="24"/>
              </w:rPr>
              <w:t>и активов организации</w:t>
            </w:r>
          </w:p>
        </w:tc>
        <w:tc>
          <w:tcPr>
            <w:tcW w:w="1624" w:type="pct"/>
          </w:tcPr>
          <w:p w14:paraId="6E0D5804" w14:textId="579F468B" w:rsidR="00BC7875" w:rsidRPr="00477B7B" w:rsidRDefault="00BC7875" w:rsidP="00477B7B">
            <w:pPr>
              <w:tabs>
                <w:tab w:val="left" w:pos="540"/>
              </w:tabs>
              <w:ind w:firstLine="26"/>
              <w:contextualSpacing/>
              <w:jc w:val="both"/>
              <w:rPr>
                <w:sz w:val="24"/>
                <w:szCs w:val="24"/>
              </w:rPr>
            </w:pPr>
            <w:r w:rsidRPr="00477B7B">
              <w:rPr>
                <w:sz w:val="24"/>
                <w:szCs w:val="24"/>
              </w:rPr>
              <w:t xml:space="preserve">Знать: </w:t>
            </w:r>
            <w:r w:rsidR="001128F5" w:rsidRPr="00477B7B">
              <w:rPr>
                <w:sz w:val="24"/>
                <w:szCs w:val="24"/>
              </w:rPr>
              <w:t xml:space="preserve">основные виды </w:t>
            </w:r>
            <w:r w:rsidR="00077EEA" w:rsidRPr="00477B7B">
              <w:rPr>
                <w:sz w:val="24"/>
                <w:szCs w:val="24"/>
              </w:rPr>
              <w:t xml:space="preserve">альтернативных </w:t>
            </w:r>
            <w:r w:rsidR="001128F5" w:rsidRPr="00477B7B">
              <w:rPr>
                <w:sz w:val="24"/>
                <w:szCs w:val="24"/>
              </w:rPr>
              <w:t>инвестиций и особенности применения методов их оценки.</w:t>
            </w:r>
          </w:p>
          <w:p w14:paraId="45AD8165" w14:textId="6318A442" w:rsidR="00BC7875" w:rsidRPr="00477B7B" w:rsidRDefault="00BC7875" w:rsidP="00477B7B">
            <w:pPr>
              <w:tabs>
                <w:tab w:val="left" w:pos="540"/>
              </w:tabs>
              <w:ind w:firstLine="26"/>
              <w:contextualSpacing/>
              <w:jc w:val="both"/>
              <w:rPr>
                <w:sz w:val="24"/>
                <w:szCs w:val="24"/>
              </w:rPr>
            </w:pPr>
            <w:r w:rsidRPr="00477B7B">
              <w:rPr>
                <w:sz w:val="24"/>
                <w:szCs w:val="24"/>
              </w:rPr>
              <w:t xml:space="preserve">Уметь: </w:t>
            </w:r>
            <w:r w:rsidR="001128F5" w:rsidRPr="00477B7B">
              <w:rPr>
                <w:sz w:val="24"/>
                <w:szCs w:val="24"/>
              </w:rPr>
              <w:t>проводить оценку эффективности</w:t>
            </w:r>
            <w:r w:rsidR="00077EEA" w:rsidRPr="00477B7B">
              <w:rPr>
                <w:sz w:val="24"/>
                <w:szCs w:val="24"/>
              </w:rPr>
              <w:t xml:space="preserve"> альтернативных</w:t>
            </w:r>
            <w:r w:rsidR="001128F5" w:rsidRPr="00477B7B">
              <w:rPr>
                <w:sz w:val="24"/>
                <w:szCs w:val="24"/>
              </w:rPr>
              <w:t xml:space="preserve"> инвестиций</w:t>
            </w:r>
            <w:r w:rsidR="00077EEA" w:rsidRPr="00477B7B">
              <w:rPr>
                <w:sz w:val="24"/>
                <w:szCs w:val="24"/>
              </w:rPr>
              <w:t xml:space="preserve">. </w:t>
            </w:r>
          </w:p>
        </w:tc>
      </w:tr>
      <w:tr w:rsidR="00BC7875" w:rsidRPr="00477B7B" w14:paraId="056AA0D2" w14:textId="77777777" w:rsidTr="005521BA">
        <w:tc>
          <w:tcPr>
            <w:tcW w:w="873" w:type="pct"/>
            <w:vMerge/>
          </w:tcPr>
          <w:p w14:paraId="0B24D542" w14:textId="77777777" w:rsidR="00BC7875" w:rsidRPr="00477B7B" w:rsidRDefault="00BC7875" w:rsidP="00477B7B">
            <w:pPr>
              <w:tabs>
                <w:tab w:val="left" w:pos="540"/>
              </w:tabs>
              <w:contextualSpacing/>
              <w:jc w:val="both"/>
              <w:rPr>
                <w:sz w:val="24"/>
                <w:szCs w:val="24"/>
              </w:rPr>
            </w:pPr>
          </w:p>
        </w:tc>
        <w:tc>
          <w:tcPr>
            <w:tcW w:w="1151" w:type="pct"/>
            <w:vMerge/>
          </w:tcPr>
          <w:p w14:paraId="1F15FC80" w14:textId="77777777" w:rsidR="00BC7875" w:rsidRPr="00477B7B" w:rsidRDefault="00BC7875" w:rsidP="00477B7B">
            <w:pPr>
              <w:tabs>
                <w:tab w:val="left" w:pos="540"/>
              </w:tabs>
              <w:contextualSpacing/>
              <w:jc w:val="both"/>
              <w:rPr>
                <w:sz w:val="24"/>
                <w:szCs w:val="24"/>
              </w:rPr>
            </w:pPr>
          </w:p>
        </w:tc>
        <w:tc>
          <w:tcPr>
            <w:tcW w:w="1352" w:type="pct"/>
          </w:tcPr>
          <w:p w14:paraId="298484D5" w14:textId="53B625E8" w:rsidR="00BC7875" w:rsidRPr="00477B7B" w:rsidRDefault="00BC7875" w:rsidP="00477B7B">
            <w:pPr>
              <w:tabs>
                <w:tab w:val="left" w:pos="540"/>
              </w:tabs>
              <w:contextualSpacing/>
              <w:jc w:val="both"/>
              <w:rPr>
                <w:sz w:val="24"/>
                <w:szCs w:val="24"/>
              </w:rPr>
            </w:pPr>
            <w:r w:rsidRPr="00477B7B">
              <w:rPr>
                <w:sz w:val="24"/>
                <w:szCs w:val="24"/>
              </w:rPr>
              <w:t>2.</w:t>
            </w:r>
            <w:r w:rsidR="00AE1AE9" w:rsidRPr="00477B7B">
              <w:rPr>
                <w:sz w:val="24"/>
                <w:szCs w:val="24"/>
              </w:rPr>
              <w:t xml:space="preserve"> Применяет современные методы и модели управления инвестициями в целях максимизации стоимости бизнеса</w:t>
            </w:r>
          </w:p>
        </w:tc>
        <w:tc>
          <w:tcPr>
            <w:tcW w:w="1624" w:type="pct"/>
          </w:tcPr>
          <w:p w14:paraId="080EC60E" w14:textId="6418E181" w:rsidR="00BC7875" w:rsidRPr="00477B7B" w:rsidRDefault="00BC7875" w:rsidP="00477B7B">
            <w:pPr>
              <w:tabs>
                <w:tab w:val="left" w:pos="540"/>
              </w:tabs>
              <w:contextualSpacing/>
              <w:rPr>
                <w:rFonts w:eastAsia="Calibri"/>
                <w:bCs/>
                <w:sz w:val="24"/>
                <w:szCs w:val="24"/>
              </w:rPr>
            </w:pPr>
            <w:r w:rsidRPr="00477B7B">
              <w:rPr>
                <w:rFonts w:eastAsia="Calibri"/>
                <w:bCs/>
                <w:sz w:val="24"/>
                <w:szCs w:val="24"/>
              </w:rPr>
              <w:t xml:space="preserve">Знать: </w:t>
            </w:r>
            <w:r w:rsidR="005B580E" w:rsidRPr="00477B7B">
              <w:rPr>
                <w:rFonts w:eastAsia="Calibri"/>
                <w:bCs/>
                <w:sz w:val="24"/>
                <w:szCs w:val="24"/>
              </w:rPr>
              <w:t>методы управления инвестиционными активами.</w:t>
            </w:r>
          </w:p>
          <w:p w14:paraId="5BE89A0C" w14:textId="6F81DF91" w:rsidR="00BC7875" w:rsidRPr="00477B7B" w:rsidRDefault="00BC7875" w:rsidP="00477B7B">
            <w:pPr>
              <w:tabs>
                <w:tab w:val="left" w:pos="540"/>
              </w:tabs>
              <w:contextualSpacing/>
              <w:rPr>
                <w:sz w:val="24"/>
                <w:szCs w:val="24"/>
              </w:rPr>
            </w:pPr>
            <w:r w:rsidRPr="00477B7B">
              <w:rPr>
                <w:rFonts w:eastAsia="Calibri"/>
                <w:bCs/>
                <w:sz w:val="24"/>
                <w:szCs w:val="24"/>
              </w:rPr>
              <w:t>Уметь:</w:t>
            </w:r>
            <w:r w:rsidRPr="00477B7B">
              <w:rPr>
                <w:sz w:val="24"/>
                <w:szCs w:val="24"/>
              </w:rPr>
              <w:t xml:space="preserve"> </w:t>
            </w:r>
            <w:r w:rsidR="005B580E" w:rsidRPr="00477B7B">
              <w:rPr>
                <w:sz w:val="24"/>
                <w:szCs w:val="24"/>
              </w:rPr>
              <w:t>принимать</w:t>
            </w:r>
            <w:r w:rsidR="00176C89" w:rsidRPr="00477B7B">
              <w:rPr>
                <w:sz w:val="24"/>
                <w:szCs w:val="24"/>
              </w:rPr>
              <w:t xml:space="preserve"> и обосновывать управленческие решения, направленные на эффективное использование альтернативных инвестиций в интересах организации</w:t>
            </w:r>
            <w:r w:rsidR="00077EEA" w:rsidRPr="00477B7B">
              <w:rPr>
                <w:sz w:val="24"/>
                <w:szCs w:val="24"/>
              </w:rPr>
              <w:t>.</w:t>
            </w:r>
          </w:p>
        </w:tc>
      </w:tr>
    </w:tbl>
    <w:p w14:paraId="4225856F" w14:textId="7E60F1A0" w:rsidR="005C0EA1" w:rsidRPr="00477B7B" w:rsidRDefault="00C52F7B" w:rsidP="00477B7B">
      <w:pPr>
        <w:pStyle w:val="1"/>
        <w:ind w:firstLine="709"/>
        <w:rPr>
          <w:rFonts w:ascii="Times New Roman" w:hAnsi="Times New Roman" w:cs="Times New Roman"/>
          <w:b/>
          <w:bCs/>
          <w:color w:val="auto"/>
          <w:sz w:val="28"/>
          <w:szCs w:val="28"/>
        </w:rPr>
      </w:pPr>
      <w:bookmarkStart w:id="4" w:name="_Toc126849422"/>
      <w:r w:rsidRPr="00477B7B">
        <w:rPr>
          <w:rFonts w:ascii="Times New Roman" w:hAnsi="Times New Roman" w:cs="Times New Roman"/>
          <w:b/>
          <w:bCs/>
          <w:color w:val="auto"/>
          <w:sz w:val="28"/>
          <w:szCs w:val="28"/>
        </w:rPr>
        <w:lastRenderedPageBreak/>
        <w:t xml:space="preserve">3. Место </w:t>
      </w:r>
      <w:r w:rsidR="00C74FA8" w:rsidRPr="00477B7B">
        <w:rPr>
          <w:rFonts w:ascii="Times New Roman" w:hAnsi="Times New Roman" w:cs="Times New Roman"/>
          <w:b/>
          <w:bCs/>
          <w:color w:val="auto"/>
          <w:sz w:val="28"/>
          <w:szCs w:val="28"/>
        </w:rPr>
        <w:t>дисциплины</w:t>
      </w:r>
      <w:r w:rsidRPr="00477B7B">
        <w:rPr>
          <w:rFonts w:ascii="Times New Roman" w:hAnsi="Times New Roman" w:cs="Times New Roman"/>
          <w:b/>
          <w:bCs/>
          <w:color w:val="auto"/>
          <w:sz w:val="28"/>
          <w:szCs w:val="28"/>
        </w:rPr>
        <w:t xml:space="preserve"> в структуре образовательной программы</w:t>
      </w:r>
      <w:bookmarkEnd w:id="4"/>
    </w:p>
    <w:p w14:paraId="68229543" w14:textId="77777777" w:rsidR="00333F2C" w:rsidRPr="00477B7B" w:rsidRDefault="00333F2C" w:rsidP="00477B7B"/>
    <w:p w14:paraId="331F3430" w14:textId="5C790542" w:rsidR="005C0EA1" w:rsidRPr="00477B7B" w:rsidRDefault="00675D1B" w:rsidP="00477B7B">
      <w:pPr>
        <w:spacing w:line="360" w:lineRule="auto"/>
        <w:ind w:firstLine="709"/>
        <w:jc w:val="both"/>
        <w:rPr>
          <w:bCs/>
          <w:sz w:val="28"/>
          <w:szCs w:val="28"/>
        </w:rPr>
      </w:pPr>
      <w:r w:rsidRPr="00477B7B">
        <w:rPr>
          <w:bCs/>
          <w:sz w:val="28"/>
          <w:szCs w:val="28"/>
        </w:rPr>
        <w:t xml:space="preserve">Дисциплина </w:t>
      </w:r>
      <w:r w:rsidR="005C0EA1" w:rsidRPr="00477B7B">
        <w:rPr>
          <w:bCs/>
          <w:sz w:val="28"/>
          <w:szCs w:val="28"/>
        </w:rPr>
        <w:t>«</w:t>
      </w:r>
      <w:r w:rsidR="0039058A" w:rsidRPr="00477B7B">
        <w:rPr>
          <w:bCs/>
          <w:sz w:val="28"/>
          <w:szCs w:val="28"/>
        </w:rPr>
        <w:t>Альтернативные инвестиции</w:t>
      </w:r>
      <w:r w:rsidR="005C0EA1" w:rsidRPr="00477B7B">
        <w:rPr>
          <w:bCs/>
          <w:sz w:val="28"/>
          <w:szCs w:val="28"/>
        </w:rPr>
        <w:t xml:space="preserve">» </w:t>
      </w:r>
      <w:bookmarkStart w:id="5" w:name="_Hlk85374884"/>
      <w:r w:rsidR="005C0EA1" w:rsidRPr="00477B7B">
        <w:rPr>
          <w:bCs/>
          <w:sz w:val="28"/>
          <w:szCs w:val="28"/>
        </w:rPr>
        <w:t xml:space="preserve">относится </w:t>
      </w:r>
      <w:bookmarkEnd w:id="5"/>
      <w:r w:rsidR="00B63A70" w:rsidRPr="00477B7B">
        <w:rPr>
          <w:bCs/>
          <w:sz w:val="28"/>
          <w:szCs w:val="28"/>
        </w:rPr>
        <w:t>дисциплин</w:t>
      </w:r>
      <w:r w:rsidR="0096190B" w:rsidRPr="00477B7B">
        <w:rPr>
          <w:bCs/>
          <w:sz w:val="28"/>
          <w:szCs w:val="28"/>
        </w:rPr>
        <w:t>ам</w:t>
      </w:r>
      <w:r w:rsidR="00B63A70" w:rsidRPr="00477B7B">
        <w:rPr>
          <w:bCs/>
          <w:sz w:val="28"/>
          <w:szCs w:val="28"/>
        </w:rPr>
        <w:t xml:space="preserve"> по выбору</w:t>
      </w:r>
      <w:r w:rsidR="0096190B" w:rsidRPr="00477B7B">
        <w:rPr>
          <w:bCs/>
          <w:sz w:val="28"/>
          <w:szCs w:val="28"/>
        </w:rPr>
        <w:t xml:space="preserve"> образовательной программы «Финансовый менеджмент» </w:t>
      </w:r>
      <w:r w:rsidRPr="00477B7B">
        <w:rPr>
          <w:bCs/>
          <w:sz w:val="28"/>
          <w:szCs w:val="28"/>
        </w:rPr>
        <w:t>по направлению подготовки 38.0</w:t>
      </w:r>
      <w:r w:rsidR="004039ED">
        <w:rPr>
          <w:bCs/>
          <w:sz w:val="28"/>
          <w:szCs w:val="28"/>
        </w:rPr>
        <w:t>3</w:t>
      </w:r>
      <w:r w:rsidRPr="00477B7B">
        <w:rPr>
          <w:bCs/>
          <w:sz w:val="28"/>
          <w:szCs w:val="28"/>
        </w:rPr>
        <w:t>.02 «Менеджмент»</w:t>
      </w:r>
      <w:r w:rsidR="003B4C9F" w:rsidRPr="00477B7B">
        <w:rPr>
          <w:bCs/>
          <w:sz w:val="28"/>
          <w:szCs w:val="28"/>
        </w:rPr>
        <w:t>.</w:t>
      </w:r>
    </w:p>
    <w:p w14:paraId="71ED5D5F" w14:textId="73AB7A81" w:rsidR="003B4C9F" w:rsidRPr="00477B7B" w:rsidRDefault="00C52F7B" w:rsidP="00477B7B">
      <w:pPr>
        <w:pStyle w:val="1"/>
        <w:spacing w:line="360" w:lineRule="auto"/>
        <w:ind w:firstLine="709"/>
        <w:jc w:val="both"/>
        <w:rPr>
          <w:rFonts w:ascii="Times New Roman" w:hAnsi="Times New Roman" w:cs="Times New Roman"/>
          <w:b/>
          <w:bCs/>
          <w:color w:val="auto"/>
          <w:sz w:val="28"/>
          <w:szCs w:val="28"/>
        </w:rPr>
      </w:pPr>
      <w:bookmarkStart w:id="6" w:name="_Toc126849423"/>
      <w:r w:rsidRPr="00477B7B">
        <w:rPr>
          <w:rFonts w:ascii="Times New Roman" w:hAnsi="Times New Roman" w:cs="Times New Roman"/>
          <w:b/>
          <w:bCs/>
          <w:color w:val="auto"/>
          <w:sz w:val="28"/>
          <w:szCs w:val="28"/>
        </w:rPr>
        <w:t xml:space="preserve">4. Объем </w:t>
      </w:r>
      <w:r w:rsidR="00EC45DF" w:rsidRPr="00477B7B">
        <w:rPr>
          <w:rFonts w:ascii="Times New Roman" w:hAnsi="Times New Roman" w:cs="Times New Roman"/>
          <w:b/>
          <w:bCs/>
          <w:color w:val="auto"/>
          <w:sz w:val="28"/>
          <w:szCs w:val="28"/>
        </w:rPr>
        <w:t>дисциплины</w:t>
      </w:r>
      <w:r w:rsidR="001B4C63" w:rsidRPr="00477B7B">
        <w:rPr>
          <w:rFonts w:ascii="Times New Roman" w:hAnsi="Times New Roman" w:cs="Times New Roman"/>
          <w:b/>
          <w:bCs/>
          <w:color w:val="auto"/>
          <w:sz w:val="28"/>
          <w:szCs w:val="28"/>
        </w:rPr>
        <w:t>(модуля)</w:t>
      </w:r>
      <w:r w:rsidRPr="00477B7B">
        <w:rPr>
          <w:rFonts w:ascii="Times New Roman" w:hAnsi="Times New Roman" w:cs="Times New Roman"/>
          <w:b/>
          <w:bCs/>
          <w:color w:val="auto"/>
          <w:sz w:val="28"/>
          <w:szCs w:val="28"/>
        </w:rPr>
        <w:t xml:space="preserve"> в зачетных единицах и в академических </w:t>
      </w:r>
      <w:r w:rsidR="00400154" w:rsidRPr="00477B7B">
        <w:rPr>
          <w:rFonts w:ascii="Times New Roman" w:hAnsi="Times New Roman" w:cs="Times New Roman"/>
          <w:b/>
          <w:bCs/>
          <w:color w:val="auto"/>
          <w:sz w:val="28"/>
          <w:szCs w:val="28"/>
        </w:rPr>
        <w:t>ча</w:t>
      </w:r>
      <w:r w:rsidRPr="00477B7B">
        <w:rPr>
          <w:rFonts w:ascii="Times New Roman" w:hAnsi="Times New Roman" w:cs="Times New Roman"/>
          <w:b/>
          <w:bCs/>
          <w:color w:val="auto"/>
          <w:sz w:val="28"/>
          <w:szCs w:val="28"/>
        </w:rPr>
        <w:t xml:space="preserve">сах с выделением объема </w:t>
      </w:r>
      <w:r w:rsidR="00400154" w:rsidRPr="00477B7B">
        <w:rPr>
          <w:rFonts w:ascii="Times New Roman" w:hAnsi="Times New Roman" w:cs="Times New Roman"/>
          <w:b/>
          <w:bCs/>
          <w:color w:val="auto"/>
          <w:sz w:val="28"/>
          <w:szCs w:val="28"/>
        </w:rPr>
        <w:t>аудиторной (лекции, семинары) и</w:t>
      </w:r>
      <w:r w:rsidRPr="00477B7B">
        <w:rPr>
          <w:rFonts w:ascii="Times New Roman" w:hAnsi="Times New Roman" w:cs="Times New Roman"/>
          <w:b/>
          <w:bCs/>
          <w:color w:val="auto"/>
          <w:sz w:val="28"/>
          <w:szCs w:val="28"/>
        </w:rPr>
        <w:t xml:space="preserve"> самостоятельной работы обучающихся</w:t>
      </w:r>
      <w:bookmarkEnd w:id="6"/>
    </w:p>
    <w:p w14:paraId="254EC465" w14:textId="7FA69D76" w:rsidR="00701C04" w:rsidRPr="00477B7B" w:rsidRDefault="000B2AC2" w:rsidP="00477B7B">
      <w:pPr>
        <w:spacing w:line="360" w:lineRule="auto"/>
        <w:ind w:firstLine="709"/>
        <w:rPr>
          <w:sz w:val="28"/>
          <w:szCs w:val="28"/>
        </w:rPr>
      </w:pPr>
      <w:bookmarkStart w:id="7" w:name="_Hlk67821003"/>
      <w:r w:rsidRPr="00477B7B">
        <w:rPr>
          <w:sz w:val="28"/>
          <w:szCs w:val="28"/>
          <w:lang w:eastAsia="en-US"/>
        </w:rPr>
        <w:t>Очная</w:t>
      </w:r>
      <w:r w:rsidRPr="00477B7B">
        <w:rPr>
          <w:spacing w:val="-3"/>
          <w:sz w:val="28"/>
          <w:szCs w:val="28"/>
          <w:lang w:eastAsia="en-US"/>
        </w:rPr>
        <w:t xml:space="preserve"> </w:t>
      </w:r>
      <w:r w:rsidRPr="00477B7B">
        <w:rPr>
          <w:sz w:val="28"/>
          <w:szCs w:val="28"/>
          <w:lang w:eastAsia="en-US"/>
        </w:rPr>
        <w:t>форма</w:t>
      </w:r>
      <w:r w:rsidRPr="00477B7B">
        <w:rPr>
          <w:spacing w:val="-2"/>
          <w:sz w:val="28"/>
          <w:szCs w:val="28"/>
          <w:lang w:eastAsia="en-US"/>
        </w:rPr>
        <w:t xml:space="preserve"> </w:t>
      </w:r>
      <w:r w:rsidRPr="00477B7B">
        <w:rPr>
          <w:sz w:val="28"/>
          <w:szCs w:val="28"/>
          <w:lang w:eastAsia="en-US"/>
        </w:rPr>
        <w:t>обучения</w:t>
      </w:r>
      <w:bookmarkEnd w:id="7"/>
    </w:p>
    <w:p w14:paraId="69B87AB1" w14:textId="40E21A58" w:rsidR="003B4C9F" w:rsidRPr="00477B7B" w:rsidRDefault="00701C04" w:rsidP="00477B7B">
      <w:pPr>
        <w:spacing w:line="360" w:lineRule="auto"/>
        <w:ind w:firstLine="709"/>
        <w:jc w:val="right"/>
        <w:rPr>
          <w:sz w:val="28"/>
          <w:szCs w:val="28"/>
          <w:lang w:eastAsia="en-US"/>
        </w:rPr>
      </w:pPr>
      <w:r w:rsidRPr="00477B7B">
        <w:rPr>
          <w:sz w:val="28"/>
          <w:szCs w:val="28"/>
        </w:rPr>
        <w:t xml:space="preserve">Таблица </w:t>
      </w:r>
      <w:r w:rsidR="00F1444B" w:rsidRPr="00477B7B">
        <w:rPr>
          <w:sz w:val="28"/>
          <w:szCs w:val="28"/>
        </w:rPr>
        <w:t>1.</w:t>
      </w:r>
      <w:r w:rsidRPr="00477B7B">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535"/>
        <w:gridCol w:w="2428"/>
      </w:tblGrid>
      <w:tr w:rsidR="00ED23C9" w:rsidRPr="00477B7B" w14:paraId="1A2FC2F7" w14:textId="77777777" w:rsidTr="007A718D">
        <w:tc>
          <w:tcPr>
            <w:tcW w:w="3055" w:type="pct"/>
            <w:shd w:val="clear" w:color="auto" w:fill="auto"/>
          </w:tcPr>
          <w:p w14:paraId="515F88B8" w14:textId="77777777" w:rsidR="00ED23C9" w:rsidRPr="00477B7B" w:rsidRDefault="00ED23C9" w:rsidP="00477B7B">
            <w:pPr>
              <w:pStyle w:val="a6"/>
              <w:keepNext/>
              <w:ind w:left="0"/>
              <w:rPr>
                <w:b/>
                <w:sz w:val="24"/>
                <w:szCs w:val="26"/>
              </w:rPr>
            </w:pPr>
            <w:r w:rsidRPr="00477B7B">
              <w:rPr>
                <w:b/>
                <w:sz w:val="24"/>
                <w:szCs w:val="26"/>
              </w:rPr>
              <w:t>Вид учебной работы   по дисциплине</w:t>
            </w:r>
          </w:p>
        </w:tc>
        <w:tc>
          <w:tcPr>
            <w:tcW w:w="753" w:type="pct"/>
            <w:shd w:val="clear" w:color="auto" w:fill="auto"/>
          </w:tcPr>
          <w:p w14:paraId="590CD249" w14:textId="77777777" w:rsidR="00ED23C9" w:rsidRPr="00477B7B" w:rsidRDefault="00ED23C9" w:rsidP="00477B7B">
            <w:pPr>
              <w:pStyle w:val="a6"/>
              <w:keepNext/>
              <w:ind w:left="0"/>
              <w:jc w:val="center"/>
              <w:rPr>
                <w:b/>
                <w:sz w:val="24"/>
                <w:szCs w:val="26"/>
              </w:rPr>
            </w:pPr>
            <w:r w:rsidRPr="00477B7B">
              <w:rPr>
                <w:b/>
                <w:sz w:val="24"/>
                <w:szCs w:val="26"/>
              </w:rPr>
              <w:t xml:space="preserve">Всего </w:t>
            </w:r>
          </w:p>
          <w:p w14:paraId="5BEC1362" w14:textId="77777777" w:rsidR="00ED23C9" w:rsidRPr="00477B7B" w:rsidRDefault="00ED23C9" w:rsidP="00477B7B">
            <w:pPr>
              <w:pStyle w:val="a6"/>
              <w:keepNext/>
              <w:ind w:left="0"/>
              <w:jc w:val="center"/>
              <w:rPr>
                <w:b/>
                <w:sz w:val="24"/>
                <w:szCs w:val="26"/>
              </w:rPr>
            </w:pPr>
            <w:r w:rsidRPr="00477B7B">
              <w:rPr>
                <w:b/>
                <w:sz w:val="24"/>
                <w:szCs w:val="26"/>
              </w:rPr>
              <w:t>(в з/е и часах)</w:t>
            </w:r>
          </w:p>
        </w:tc>
        <w:tc>
          <w:tcPr>
            <w:tcW w:w="1191" w:type="pct"/>
            <w:shd w:val="clear" w:color="auto" w:fill="auto"/>
          </w:tcPr>
          <w:p w14:paraId="2B970203" w14:textId="18710C14" w:rsidR="00ED23C9" w:rsidRPr="00477B7B" w:rsidRDefault="00F1444B" w:rsidP="00477B7B">
            <w:pPr>
              <w:pStyle w:val="a6"/>
              <w:keepNext/>
              <w:ind w:left="0"/>
              <w:jc w:val="center"/>
              <w:rPr>
                <w:b/>
                <w:sz w:val="24"/>
                <w:szCs w:val="26"/>
              </w:rPr>
            </w:pPr>
            <w:r w:rsidRPr="00477B7B">
              <w:rPr>
                <w:b/>
                <w:sz w:val="24"/>
                <w:szCs w:val="26"/>
              </w:rPr>
              <w:t>Семестр 6</w:t>
            </w:r>
          </w:p>
          <w:p w14:paraId="5B34F88B" w14:textId="77777777" w:rsidR="00ED23C9" w:rsidRPr="00477B7B" w:rsidRDefault="00ED23C9" w:rsidP="00477B7B">
            <w:pPr>
              <w:pStyle w:val="a6"/>
              <w:keepNext/>
              <w:ind w:left="0"/>
              <w:jc w:val="center"/>
              <w:rPr>
                <w:b/>
                <w:sz w:val="24"/>
                <w:szCs w:val="26"/>
              </w:rPr>
            </w:pPr>
            <w:r w:rsidRPr="00477B7B">
              <w:rPr>
                <w:b/>
                <w:sz w:val="24"/>
                <w:szCs w:val="26"/>
              </w:rPr>
              <w:t>(в часах)</w:t>
            </w:r>
          </w:p>
        </w:tc>
      </w:tr>
      <w:tr w:rsidR="00ED23C9" w:rsidRPr="00477B7B" w14:paraId="1BBAD7B5" w14:textId="77777777" w:rsidTr="007A718D">
        <w:tc>
          <w:tcPr>
            <w:tcW w:w="3055" w:type="pct"/>
            <w:shd w:val="clear" w:color="auto" w:fill="auto"/>
          </w:tcPr>
          <w:p w14:paraId="355748BC" w14:textId="77777777" w:rsidR="00ED23C9" w:rsidRPr="00477B7B" w:rsidRDefault="00ED23C9" w:rsidP="00477B7B">
            <w:pPr>
              <w:pStyle w:val="a6"/>
              <w:keepNext/>
              <w:ind w:left="0"/>
              <w:rPr>
                <w:b/>
                <w:sz w:val="24"/>
                <w:szCs w:val="26"/>
              </w:rPr>
            </w:pPr>
            <w:r w:rsidRPr="00477B7B">
              <w:rPr>
                <w:b/>
                <w:sz w:val="24"/>
                <w:szCs w:val="26"/>
              </w:rPr>
              <w:t xml:space="preserve">Общая трудоемкость дисциплины </w:t>
            </w:r>
          </w:p>
        </w:tc>
        <w:tc>
          <w:tcPr>
            <w:tcW w:w="753" w:type="pct"/>
            <w:shd w:val="clear" w:color="auto" w:fill="auto"/>
          </w:tcPr>
          <w:p w14:paraId="708E2751" w14:textId="00DE63E1" w:rsidR="00ED23C9" w:rsidRPr="00477B7B" w:rsidRDefault="00ED23C9" w:rsidP="00477B7B">
            <w:pPr>
              <w:pStyle w:val="a6"/>
              <w:keepNext/>
              <w:ind w:left="0"/>
              <w:jc w:val="center"/>
              <w:rPr>
                <w:b/>
                <w:i/>
                <w:sz w:val="24"/>
                <w:szCs w:val="26"/>
              </w:rPr>
            </w:pPr>
            <w:r w:rsidRPr="00477B7B">
              <w:rPr>
                <w:b/>
                <w:i/>
                <w:sz w:val="24"/>
                <w:szCs w:val="26"/>
              </w:rPr>
              <w:t xml:space="preserve">3 </w:t>
            </w:r>
            <w:proofErr w:type="spellStart"/>
            <w:r w:rsidRPr="00477B7B">
              <w:rPr>
                <w:b/>
                <w:i/>
                <w:sz w:val="24"/>
                <w:szCs w:val="26"/>
              </w:rPr>
              <w:t>з.е</w:t>
            </w:r>
            <w:proofErr w:type="spellEnd"/>
            <w:r w:rsidRPr="00477B7B">
              <w:rPr>
                <w:b/>
                <w:i/>
                <w:sz w:val="24"/>
                <w:szCs w:val="26"/>
              </w:rPr>
              <w:t>./</w:t>
            </w:r>
            <w:r w:rsidR="00AA0712" w:rsidRPr="00477B7B">
              <w:rPr>
                <w:b/>
                <w:i/>
                <w:sz w:val="24"/>
                <w:szCs w:val="26"/>
              </w:rPr>
              <w:t>108</w:t>
            </w:r>
          </w:p>
        </w:tc>
        <w:tc>
          <w:tcPr>
            <w:tcW w:w="1191" w:type="pct"/>
            <w:shd w:val="clear" w:color="auto" w:fill="auto"/>
          </w:tcPr>
          <w:p w14:paraId="159BF962" w14:textId="5B198AE7" w:rsidR="00ED23C9" w:rsidRPr="00477B7B" w:rsidRDefault="00ED23C9" w:rsidP="00477B7B">
            <w:pPr>
              <w:pStyle w:val="a6"/>
              <w:keepNext/>
              <w:ind w:left="0"/>
              <w:jc w:val="center"/>
              <w:rPr>
                <w:b/>
                <w:i/>
                <w:sz w:val="24"/>
                <w:szCs w:val="26"/>
              </w:rPr>
            </w:pPr>
            <w:r w:rsidRPr="00477B7B">
              <w:rPr>
                <w:b/>
                <w:i/>
                <w:sz w:val="24"/>
                <w:szCs w:val="26"/>
              </w:rPr>
              <w:t>1</w:t>
            </w:r>
            <w:r w:rsidR="00AA0712" w:rsidRPr="00477B7B">
              <w:rPr>
                <w:b/>
                <w:i/>
                <w:sz w:val="24"/>
                <w:szCs w:val="26"/>
              </w:rPr>
              <w:t>08</w:t>
            </w:r>
          </w:p>
        </w:tc>
      </w:tr>
      <w:tr w:rsidR="00ED23C9" w:rsidRPr="00477B7B" w14:paraId="479D6C74" w14:textId="77777777" w:rsidTr="007A718D">
        <w:tc>
          <w:tcPr>
            <w:tcW w:w="3055" w:type="pct"/>
            <w:shd w:val="clear" w:color="auto" w:fill="auto"/>
          </w:tcPr>
          <w:p w14:paraId="69F1E995" w14:textId="77777777" w:rsidR="00ED23C9" w:rsidRPr="00477B7B" w:rsidRDefault="00ED23C9" w:rsidP="00477B7B">
            <w:pPr>
              <w:pStyle w:val="a6"/>
              <w:keepNext/>
              <w:ind w:left="0"/>
              <w:rPr>
                <w:b/>
                <w:i/>
                <w:sz w:val="24"/>
                <w:szCs w:val="26"/>
              </w:rPr>
            </w:pPr>
            <w:r w:rsidRPr="00477B7B">
              <w:rPr>
                <w:b/>
                <w:i/>
                <w:sz w:val="24"/>
                <w:szCs w:val="26"/>
              </w:rPr>
              <w:t xml:space="preserve">Контактная работа - Аудиторные занятия </w:t>
            </w:r>
          </w:p>
        </w:tc>
        <w:tc>
          <w:tcPr>
            <w:tcW w:w="753" w:type="pct"/>
            <w:shd w:val="clear" w:color="auto" w:fill="auto"/>
          </w:tcPr>
          <w:p w14:paraId="009AE721" w14:textId="069E93A6" w:rsidR="00ED23C9" w:rsidRPr="00477B7B" w:rsidRDefault="007A718D" w:rsidP="00477B7B">
            <w:pPr>
              <w:pStyle w:val="a6"/>
              <w:keepNext/>
              <w:ind w:left="0"/>
              <w:jc w:val="center"/>
              <w:rPr>
                <w:b/>
                <w:i/>
                <w:sz w:val="24"/>
                <w:szCs w:val="26"/>
              </w:rPr>
            </w:pPr>
            <w:r w:rsidRPr="00477B7B">
              <w:rPr>
                <w:b/>
                <w:i/>
                <w:sz w:val="24"/>
                <w:szCs w:val="26"/>
              </w:rPr>
              <w:t>50</w:t>
            </w:r>
          </w:p>
        </w:tc>
        <w:tc>
          <w:tcPr>
            <w:tcW w:w="1191" w:type="pct"/>
            <w:shd w:val="clear" w:color="auto" w:fill="auto"/>
          </w:tcPr>
          <w:p w14:paraId="3C2A8E2F" w14:textId="62BAF325" w:rsidR="00ED23C9" w:rsidRPr="00477B7B" w:rsidRDefault="007A718D" w:rsidP="00477B7B">
            <w:pPr>
              <w:pStyle w:val="a6"/>
              <w:keepNext/>
              <w:ind w:left="0"/>
              <w:jc w:val="center"/>
              <w:rPr>
                <w:b/>
                <w:i/>
                <w:sz w:val="24"/>
                <w:szCs w:val="26"/>
              </w:rPr>
            </w:pPr>
            <w:r w:rsidRPr="00477B7B">
              <w:rPr>
                <w:b/>
                <w:i/>
                <w:sz w:val="24"/>
                <w:szCs w:val="26"/>
              </w:rPr>
              <w:t>50</w:t>
            </w:r>
          </w:p>
        </w:tc>
      </w:tr>
      <w:tr w:rsidR="00ED23C9" w:rsidRPr="00477B7B" w14:paraId="30610691" w14:textId="77777777" w:rsidTr="007A718D">
        <w:tc>
          <w:tcPr>
            <w:tcW w:w="3055" w:type="pct"/>
            <w:shd w:val="clear" w:color="auto" w:fill="auto"/>
          </w:tcPr>
          <w:p w14:paraId="7D566DA3" w14:textId="77777777" w:rsidR="00ED23C9" w:rsidRPr="00477B7B" w:rsidRDefault="00ED23C9" w:rsidP="00477B7B">
            <w:pPr>
              <w:pStyle w:val="a6"/>
              <w:keepNext/>
              <w:ind w:left="0"/>
              <w:rPr>
                <w:i/>
                <w:sz w:val="24"/>
                <w:szCs w:val="26"/>
              </w:rPr>
            </w:pPr>
            <w:r w:rsidRPr="00477B7B">
              <w:rPr>
                <w:i/>
                <w:sz w:val="24"/>
                <w:szCs w:val="26"/>
              </w:rPr>
              <w:t xml:space="preserve">Лекции </w:t>
            </w:r>
          </w:p>
        </w:tc>
        <w:tc>
          <w:tcPr>
            <w:tcW w:w="753" w:type="pct"/>
            <w:shd w:val="clear" w:color="auto" w:fill="auto"/>
          </w:tcPr>
          <w:p w14:paraId="77B8FBB3" w14:textId="5B764887" w:rsidR="00ED23C9" w:rsidRPr="00477B7B" w:rsidRDefault="007A718D" w:rsidP="00477B7B">
            <w:pPr>
              <w:pStyle w:val="a6"/>
              <w:keepNext/>
              <w:ind w:left="0"/>
              <w:jc w:val="center"/>
              <w:rPr>
                <w:b/>
                <w:i/>
                <w:sz w:val="24"/>
                <w:szCs w:val="26"/>
              </w:rPr>
            </w:pPr>
            <w:r w:rsidRPr="00477B7B">
              <w:rPr>
                <w:b/>
                <w:i/>
                <w:sz w:val="24"/>
                <w:szCs w:val="26"/>
              </w:rPr>
              <w:t>16</w:t>
            </w:r>
          </w:p>
        </w:tc>
        <w:tc>
          <w:tcPr>
            <w:tcW w:w="1191" w:type="pct"/>
            <w:shd w:val="clear" w:color="auto" w:fill="auto"/>
          </w:tcPr>
          <w:p w14:paraId="37576F99" w14:textId="1E0AE336" w:rsidR="00ED23C9" w:rsidRPr="00477B7B" w:rsidRDefault="007A718D" w:rsidP="00477B7B">
            <w:pPr>
              <w:pStyle w:val="a6"/>
              <w:keepNext/>
              <w:ind w:left="0"/>
              <w:jc w:val="center"/>
              <w:rPr>
                <w:b/>
                <w:i/>
                <w:sz w:val="24"/>
                <w:szCs w:val="26"/>
              </w:rPr>
            </w:pPr>
            <w:r w:rsidRPr="00477B7B">
              <w:rPr>
                <w:b/>
                <w:i/>
                <w:sz w:val="24"/>
                <w:szCs w:val="26"/>
              </w:rPr>
              <w:t>16</w:t>
            </w:r>
          </w:p>
        </w:tc>
      </w:tr>
      <w:tr w:rsidR="00ED23C9" w:rsidRPr="00477B7B" w14:paraId="663578C8" w14:textId="77777777" w:rsidTr="007A718D">
        <w:tc>
          <w:tcPr>
            <w:tcW w:w="3055" w:type="pct"/>
            <w:shd w:val="clear" w:color="auto" w:fill="auto"/>
          </w:tcPr>
          <w:p w14:paraId="1545B52E" w14:textId="77777777" w:rsidR="00ED23C9" w:rsidRPr="00477B7B" w:rsidRDefault="00ED23C9" w:rsidP="00477B7B">
            <w:pPr>
              <w:pStyle w:val="a6"/>
              <w:keepNext/>
              <w:ind w:left="0"/>
              <w:rPr>
                <w:i/>
                <w:sz w:val="24"/>
                <w:szCs w:val="26"/>
              </w:rPr>
            </w:pPr>
            <w:r w:rsidRPr="00477B7B">
              <w:rPr>
                <w:i/>
                <w:sz w:val="24"/>
                <w:szCs w:val="26"/>
              </w:rPr>
              <w:t xml:space="preserve">Семинары, практические занятия  </w:t>
            </w:r>
          </w:p>
        </w:tc>
        <w:tc>
          <w:tcPr>
            <w:tcW w:w="753" w:type="pct"/>
            <w:shd w:val="clear" w:color="auto" w:fill="auto"/>
          </w:tcPr>
          <w:p w14:paraId="2E446AA5" w14:textId="04735260" w:rsidR="00ED23C9" w:rsidRPr="00477B7B" w:rsidRDefault="007A718D" w:rsidP="00477B7B">
            <w:pPr>
              <w:pStyle w:val="a6"/>
              <w:keepNext/>
              <w:ind w:left="0"/>
              <w:jc w:val="center"/>
              <w:rPr>
                <w:b/>
                <w:i/>
                <w:sz w:val="24"/>
                <w:szCs w:val="26"/>
              </w:rPr>
            </w:pPr>
            <w:r w:rsidRPr="00477B7B">
              <w:rPr>
                <w:b/>
                <w:i/>
                <w:sz w:val="24"/>
                <w:szCs w:val="26"/>
              </w:rPr>
              <w:t>34</w:t>
            </w:r>
          </w:p>
        </w:tc>
        <w:tc>
          <w:tcPr>
            <w:tcW w:w="1191" w:type="pct"/>
            <w:shd w:val="clear" w:color="auto" w:fill="auto"/>
          </w:tcPr>
          <w:p w14:paraId="783D6415" w14:textId="4F677BB0" w:rsidR="00ED23C9" w:rsidRPr="00477B7B" w:rsidRDefault="007A718D" w:rsidP="00477B7B">
            <w:pPr>
              <w:pStyle w:val="a6"/>
              <w:keepNext/>
              <w:ind w:left="0"/>
              <w:jc w:val="center"/>
              <w:rPr>
                <w:b/>
                <w:i/>
                <w:sz w:val="24"/>
                <w:szCs w:val="26"/>
              </w:rPr>
            </w:pPr>
            <w:r w:rsidRPr="00477B7B">
              <w:rPr>
                <w:b/>
                <w:i/>
                <w:sz w:val="24"/>
                <w:szCs w:val="26"/>
              </w:rPr>
              <w:t>34</w:t>
            </w:r>
          </w:p>
        </w:tc>
      </w:tr>
      <w:tr w:rsidR="00ED23C9" w:rsidRPr="00477B7B" w14:paraId="372559E0" w14:textId="77777777" w:rsidTr="007A718D">
        <w:tc>
          <w:tcPr>
            <w:tcW w:w="3055" w:type="pct"/>
            <w:shd w:val="clear" w:color="auto" w:fill="auto"/>
          </w:tcPr>
          <w:p w14:paraId="2C6773F0" w14:textId="77777777" w:rsidR="00ED23C9" w:rsidRPr="00477B7B" w:rsidRDefault="00ED23C9" w:rsidP="00477B7B">
            <w:pPr>
              <w:pStyle w:val="a6"/>
              <w:keepNext/>
              <w:ind w:left="0"/>
              <w:rPr>
                <w:b/>
                <w:i/>
                <w:sz w:val="24"/>
                <w:szCs w:val="26"/>
              </w:rPr>
            </w:pPr>
            <w:r w:rsidRPr="00477B7B">
              <w:rPr>
                <w:b/>
                <w:i/>
                <w:sz w:val="24"/>
                <w:szCs w:val="26"/>
              </w:rPr>
              <w:t>Самостоятельная работа</w:t>
            </w:r>
          </w:p>
        </w:tc>
        <w:tc>
          <w:tcPr>
            <w:tcW w:w="753" w:type="pct"/>
            <w:shd w:val="clear" w:color="auto" w:fill="auto"/>
          </w:tcPr>
          <w:p w14:paraId="17D78B84" w14:textId="2E995DDB" w:rsidR="00ED23C9" w:rsidRPr="00477B7B" w:rsidRDefault="007A718D" w:rsidP="00477B7B">
            <w:pPr>
              <w:pStyle w:val="a6"/>
              <w:keepNext/>
              <w:ind w:left="0"/>
              <w:jc w:val="center"/>
              <w:rPr>
                <w:b/>
                <w:i/>
                <w:sz w:val="24"/>
                <w:szCs w:val="26"/>
              </w:rPr>
            </w:pPr>
            <w:r w:rsidRPr="00477B7B">
              <w:rPr>
                <w:b/>
                <w:i/>
                <w:sz w:val="24"/>
                <w:szCs w:val="26"/>
              </w:rPr>
              <w:t>58</w:t>
            </w:r>
          </w:p>
        </w:tc>
        <w:tc>
          <w:tcPr>
            <w:tcW w:w="1191" w:type="pct"/>
            <w:shd w:val="clear" w:color="auto" w:fill="auto"/>
          </w:tcPr>
          <w:p w14:paraId="59A201A1" w14:textId="5EFBCA96" w:rsidR="00ED23C9" w:rsidRPr="00477B7B" w:rsidRDefault="007A718D" w:rsidP="00477B7B">
            <w:pPr>
              <w:pStyle w:val="a6"/>
              <w:keepNext/>
              <w:ind w:left="0"/>
              <w:jc w:val="center"/>
              <w:rPr>
                <w:b/>
                <w:i/>
                <w:sz w:val="24"/>
                <w:szCs w:val="26"/>
              </w:rPr>
            </w:pPr>
            <w:r w:rsidRPr="00477B7B">
              <w:rPr>
                <w:b/>
                <w:i/>
                <w:sz w:val="24"/>
                <w:szCs w:val="26"/>
              </w:rPr>
              <w:t>58</w:t>
            </w:r>
          </w:p>
        </w:tc>
      </w:tr>
      <w:tr w:rsidR="00AA0712" w:rsidRPr="00477B7B" w14:paraId="23BC60AB" w14:textId="77777777" w:rsidTr="007A718D">
        <w:tc>
          <w:tcPr>
            <w:tcW w:w="3055" w:type="pct"/>
            <w:shd w:val="clear" w:color="auto" w:fill="auto"/>
          </w:tcPr>
          <w:p w14:paraId="2EF5BECB" w14:textId="77777777" w:rsidR="00AA0712" w:rsidRPr="00477B7B" w:rsidRDefault="00AA0712" w:rsidP="00477B7B">
            <w:pPr>
              <w:pStyle w:val="a6"/>
              <w:keepNext/>
              <w:ind w:left="0"/>
              <w:rPr>
                <w:sz w:val="24"/>
                <w:szCs w:val="26"/>
              </w:rPr>
            </w:pPr>
            <w:r w:rsidRPr="00477B7B">
              <w:rPr>
                <w:sz w:val="24"/>
                <w:szCs w:val="26"/>
              </w:rPr>
              <w:t xml:space="preserve">Вид текущего контроля </w:t>
            </w:r>
          </w:p>
        </w:tc>
        <w:tc>
          <w:tcPr>
            <w:tcW w:w="753" w:type="pct"/>
            <w:shd w:val="clear" w:color="auto" w:fill="auto"/>
          </w:tcPr>
          <w:p w14:paraId="24A5321D" w14:textId="2B931044" w:rsidR="00AA0712" w:rsidRPr="00477B7B" w:rsidRDefault="007A718D" w:rsidP="00477B7B">
            <w:pPr>
              <w:pStyle w:val="a6"/>
              <w:keepNext/>
              <w:ind w:left="0"/>
              <w:jc w:val="center"/>
              <w:rPr>
                <w:b/>
                <w:i/>
                <w:sz w:val="24"/>
                <w:szCs w:val="26"/>
              </w:rPr>
            </w:pPr>
            <w:r w:rsidRPr="00477B7B">
              <w:rPr>
                <w:b/>
                <w:i/>
                <w:sz w:val="24"/>
                <w:szCs w:val="26"/>
              </w:rPr>
              <w:t>Проектная</w:t>
            </w:r>
            <w:r w:rsidR="00AA0712" w:rsidRPr="00477B7B">
              <w:rPr>
                <w:b/>
                <w:i/>
                <w:sz w:val="24"/>
                <w:szCs w:val="26"/>
              </w:rPr>
              <w:t xml:space="preserve"> работа</w:t>
            </w:r>
          </w:p>
        </w:tc>
        <w:tc>
          <w:tcPr>
            <w:tcW w:w="1191" w:type="pct"/>
            <w:shd w:val="clear" w:color="auto" w:fill="auto"/>
          </w:tcPr>
          <w:p w14:paraId="217B519F" w14:textId="77777777" w:rsidR="007A718D" w:rsidRPr="00477B7B" w:rsidRDefault="007A718D" w:rsidP="00477B7B">
            <w:pPr>
              <w:pStyle w:val="a6"/>
              <w:keepNext/>
              <w:ind w:left="0"/>
              <w:jc w:val="center"/>
              <w:rPr>
                <w:b/>
                <w:i/>
                <w:sz w:val="24"/>
                <w:szCs w:val="26"/>
              </w:rPr>
            </w:pPr>
            <w:r w:rsidRPr="00477B7B">
              <w:rPr>
                <w:b/>
                <w:i/>
                <w:sz w:val="24"/>
                <w:szCs w:val="26"/>
              </w:rPr>
              <w:t>Проектная</w:t>
            </w:r>
          </w:p>
          <w:p w14:paraId="01D000D3" w14:textId="16143D2B" w:rsidR="00AA0712" w:rsidRPr="00477B7B" w:rsidRDefault="00AA0712" w:rsidP="00477B7B">
            <w:pPr>
              <w:pStyle w:val="a6"/>
              <w:keepNext/>
              <w:ind w:left="0"/>
              <w:jc w:val="center"/>
              <w:rPr>
                <w:b/>
                <w:i/>
                <w:sz w:val="24"/>
                <w:szCs w:val="26"/>
              </w:rPr>
            </w:pPr>
            <w:r w:rsidRPr="00477B7B">
              <w:rPr>
                <w:b/>
                <w:i/>
                <w:sz w:val="24"/>
                <w:szCs w:val="26"/>
              </w:rPr>
              <w:t>работа</w:t>
            </w:r>
          </w:p>
        </w:tc>
      </w:tr>
      <w:tr w:rsidR="00AA0712" w:rsidRPr="00477B7B" w14:paraId="44751BA7" w14:textId="77777777" w:rsidTr="007A718D">
        <w:tc>
          <w:tcPr>
            <w:tcW w:w="3055" w:type="pct"/>
            <w:shd w:val="clear" w:color="auto" w:fill="auto"/>
          </w:tcPr>
          <w:p w14:paraId="0CD53494" w14:textId="77777777" w:rsidR="00AA0712" w:rsidRPr="00477B7B" w:rsidRDefault="00AA0712" w:rsidP="00477B7B">
            <w:pPr>
              <w:pStyle w:val="a6"/>
              <w:keepNext/>
              <w:ind w:left="0"/>
              <w:rPr>
                <w:sz w:val="24"/>
                <w:szCs w:val="26"/>
              </w:rPr>
            </w:pPr>
            <w:r w:rsidRPr="00477B7B">
              <w:rPr>
                <w:sz w:val="24"/>
                <w:szCs w:val="26"/>
              </w:rPr>
              <w:t>Вид промежуточной аттестации</w:t>
            </w:r>
          </w:p>
        </w:tc>
        <w:tc>
          <w:tcPr>
            <w:tcW w:w="753" w:type="pct"/>
            <w:shd w:val="clear" w:color="auto" w:fill="auto"/>
          </w:tcPr>
          <w:p w14:paraId="6A4EBB93" w14:textId="06A2D1F9" w:rsidR="00AA0712" w:rsidRPr="00477B7B" w:rsidRDefault="00AA0712" w:rsidP="00477B7B">
            <w:pPr>
              <w:pStyle w:val="a6"/>
              <w:keepNext/>
              <w:ind w:left="0"/>
              <w:jc w:val="center"/>
              <w:rPr>
                <w:b/>
                <w:i/>
                <w:sz w:val="24"/>
                <w:szCs w:val="26"/>
              </w:rPr>
            </w:pPr>
            <w:r w:rsidRPr="00477B7B">
              <w:rPr>
                <w:b/>
                <w:i/>
                <w:sz w:val="24"/>
                <w:szCs w:val="26"/>
              </w:rPr>
              <w:t>Зачет</w:t>
            </w:r>
          </w:p>
        </w:tc>
        <w:tc>
          <w:tcPr>
            <w:tcW w:w="1191" w:type="pct"/>
            <w:shd w:val="clear" w:color="auto" w:fill="auto"/>
          </w:tcPr>
          <w:p w14:paraId="4312D4A8" w14:textId="618C37B8" w:rsidR="00AA0712" w:rsidRPr="00477B7B" w:rsidRDefault="00AA0712" w:rsidP="00477B7B">
            <w:pPr>
              <w:pStyle w:val="a6"/>
              <w:keepNext/>
              <w:ind w:left="0"/>
              <w:jc w:val="center"/>
              <w:rPr>
                <w:b/>
                <w:i/>
                <w:sz w:val="24"/>
                <w:szCs w:val="26"/>
              </w:rPr>
            </w:pPr>
            <w:r w:rsidRPr="00477B7B">
              <w:rPr>
                <w:b/>
                <w:i/>
                <w:sz w:val="24"/>
                <w:szCs w:val="26"/>
              </w:rPr>
              <w:t>Зачет</w:t>
            </w:r>
          </w:p>
        </w:tc>
      </w:tr>
    </w:tbl>
    <w:p w14:paraId="3B481445" w14:textId="77777777" w:rsidR="00F1444B" w:rsidRPr="00477B7B" w:rsidRDefault="00F1444B" w:rsidP="00477B7B">
      <w:pPr>
        <w:spacing w:line="360" w:lineRule="auto"/>
        <w:ind w:firstLine="709"/>
        <w:rPr>
          <w:sz w:val="28"/>
          <w:szCs w:val="28"/>
          <w:lang w:eastAsia="en-US"/>
        </w:rPr>
      </w:pPr>
    </w:p>
    <w:p w14:paraId="0A34C47C" w14:textId="6299A47C" w:rsidR="00701C04" w:rsidRPr="00477B7B" w:rsidRDefault="007A718D" w:rsidP="00477B7B">
      <w:pPr>
        <w:spacing w:line="360" w:lineRule="auto"/>
        <w:ind w:firstLine="709"/>
        <w:rPr>
          <w:sz w:val="28"/>
          <w:szCs w:val="28"/>
        </w:rPr>
      </w:pPr>
      <w:r w:rsidRPr="00477B7B">
        <w:rPr>
          <w:sz w:val="28"/>
          <w:szCs w:val="28"/>
          <w:lang w:eastAsia="en-US"/>
        </w:rPr>
        <w:t>Очн</w:t>
      </w:r>
      <w:r w:rsidR="00616F6F" w:rsidRPr="00477B7B">
        <w:rPr>
          <w:sz w:val="28"/>
          <w:szCs w:val="28"/>
          <w:lang w:eastAsia="en-US"/>
        </w:rPr>
        <w:t>о</w:t>
      </w:r>
      <w:r w:rsidR="000B2AC2" w:rsidRPr="00477B7B">
        <w:rPr>
          <w:sz w:val="28"/>
          <w:szCs w:val="28"/>
          <w:lang w:eastAsia="en-US"/>
        </w:rPr>
        <w:t xml:space="preserve"> - заочная</w:t>
      </w:r>
      <w:r w:rsidRPr="00477B7B">
        <w:rPr>
          <w:spacing w:val="-3"/>
          <w:sz w:val="28"/>
          <w:szCs w:val="28"/>
          <w:lang w:eastAsia="en-US"/>
        </w:rPr>
        <w:t xml:space="preserve"> </w:t>
      </w:r>
      <w:r w:rsidRPr="00477B7B">
        <w:rPr>
          <w:sz w:val="28"/>
          <w:szCs w:val="28"/>
          <w:lang w:eastAsia="en-US"/>
        </w:rPr>
        <w:t>форма</w:t>
      </w:r>
      <w:r w:rsidRPr="00477B7B">
        <w:rPr>
          <w:spacing w:val="-2"/>
          <w:sz w:val="28"/>
          <w:szCs w:val="28"/>
          <w:lang w:eastAsia="en-US"/>
        </w:rPr>
        <w:t xml:space="preserve"> </w:t>
      </w:r>
      <w:r w:rsidR="00F1444B" w:rsidRPr="00477B7B">
        <w:rPr>
          <w:sz w:val="28"/>
          <w:szCs w:val="28"/>
          <w:lang w:eastAsia="en-US"/>
        </w:rPr>
        <w:t>обучения</w:t>
      </w:r>
      <w:r w:rsidR="00701C04" w:rsidRPr="00477B7B">
        <w:rPr>
          <w:sz w:val="28"/>
          <w:szCs w:val="28"/>
        </w:rPr>
        <w:t xml:space="preserve"> </w:t>
      </w:r>
    </w:p>
    <w:p w14:paraId="459F2930" w14:textId="29785372" w:rsidR="000B2AC2" w:rsidRPr="00477B7B" w:rsidRDefault="00701C04" w:rsidP="00477B7B">
      <w:pPr>
        <w:spacing w:line="360" w:lineRule="auto"/>
        <w:ind w:firstLine="709"/>
        <w:jc w:val="right"/>
        <w:rPr>
          <w:sz w:val="28"/>
          <w:szCs w:val="28"/>
          <w:lang w:eastAsia="en-US"/>
        </w:rPr>
      </w:pPr>
      <w:r w:rsidRPr="00477B7B">
        <w:rPr>
          <w:sz w:val="28"/>
          <w:szCs w:val="28"/>
        </w:rPr>
        <w:t xml:space="preserve">Таблица </w:t>
      </w:r>
      <w:r w:rsidR="00F1444B" w:rsidRPr="00477B7B">
        <w:rPr>
          <w:sz w:val="28"/>
          <w:szCs w:val="28"/>
        </w:rPr>
        <w:t>1.</w:t>
      </w:r>
      <w:r w:rsidRPr="00477B7B">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2"/>
        <w:gridCol w:w="1641"/>
        <w:gridCol w:w="2092"/>
      </w:tblGrid>
      <w:tr w:rsidR="007A718D" w:rsidRPr="00477B7B" w14:paraId="5E17271A" w14:textId="77777777" w:rsidTr="00CF66C0">
        <w:tc>
          <w:tcPr>
            <w:tcW w:w="3169" w:type="pct"/>
            <w:shd w:val="clear" w:color="auto" w:fill="auto"/>
          </w:tcPr>
          <w:p w14:paraId="2BB79419" w14:textId="77777777" w:rsidR="007A718D" w:rsidRPr="00477B7B" w:rsidRDefault="007A718D" w:rsidP="00477B7B">
            <w:pPr>
              <w:pStyle w:val="a6"/>
              <w:keepNext/>
              <w:ind w:left="0"/>
              <w:rPr>
                <w:b/>
                <w:sz w:val="24"/>
                <w:szCs w:val="24"/>
              </w:rPr>
            </w:pPr>
            <w:r w:rsidRPr="00477B7B">
              <w:rPr>
                <w:b/>
                <w:sz w:val="24"/>
                <w:szCs w:val="24"/>
              </w:rPr>
              <w:t>Вид учебной работы   по дисциплине</w:t>
            </w:r>
          </w:p>
        </w:tc>
        <w:tc>
          <w:tcPr>
            <w:tcW w:w="805" w:type="pct"/>
            <w:shd w:val="clear" w:color="auto" w:fill="auto"/>
          </w:tcPr>
          <w:p w14:paraId="3CB9555B" w14:textId="77777777" w:rsidR="007A718D" w:rsidRPr="00477B7B" w:rsidRDefault="007A718D" w:rsidP="00477B7B">
            <w:pPr>
              <w:pStyle w:val="a6"/>
              <w:keepNext/>
              <w:ind w:left="0"/>
              <w:jc w:val="center"/>
              <w:rPr>
                <w:b/>
                <w:sz w:val="24"/>
                <w:szCs w:val="24"/>
              </w:rPr>
            </w:pPr>
            <w:r w:rsidRPr="00477B7B">
              <w:rPr>
                <w:b/>
                <w:sz w:val="24"/>
                <w:szCs w:val="24"/>
              </w:rPr>
              <w:t xml:space="preserve">Всего </w:t>
            </w:r>
          </w:p>
          <w:p w14:paraId="2D0C4878" w14:textId="77777777" w:rsidR="007A718D" w:rsidRPr="00477B7B" w:rsidRDefault="007A718D" w:rsidP="00477B7B">
            <w:pPr>
              <w:pStyle w:val="a6"/>
              <w:keepNext/>
              <w:ind w:left="0"/>
              <w:jc w:val="center"/>
              <w:rPr>
                <w:b/>
                <w:sz w:val="24"/>
                <w:szCs w:val="24"/>
              </w:rPr>
            </w:pPr>
            <w:r w:rsidRPr="00477B7B">
              <w:rPr>
                <w:b/>
                <w:sz w:val="24"/>
                <w:szCs w:val="24"/>
              </w:rPr>
              <w:t>(в з/е и часах)</w:t>
            </w:r>
          </w:p>
        </w:tc>
        <w:tc>
          <w:tcPr>
            <w:tcW w:w="1026" w:type="pct"/>
            <w:shd w:val="clear" w:color="auto" w:fill="auto"/>
          </w:tcPr>
          <w:p w14:paraId="3C3CE6D7" w14:textId="64FF2CE0" w:rsidR="00F1444B" w:rsidRPr="00477B7B" w:rsidRDefault="00F1444B" w:rsidP="00477B7B">
            <w:pPr>
              <w:pStyle w:val="a6"/>
              <w:keepNext/>
              <w:ind w:left="0"/>
              <w:jc w:val="center"/>
              <w:rPr>
                <w:b/>
                <w:sz w:val="24"/>
                <w:szCs w:val="24"/>
              </w:rPr>
            </w:pPr>
            <w:r w:rsidRPr="00477B7B">
              <w:rPr>
                <w:b/>
                <w:sz w:val="24"/>
                <w:szCs w:val="24"/>
              </w:rPr>
              <w:t>Семестр 8</w:t>
            </w:r>
          </w:p>
          <w:p w14:paraId="2FCCC7BB" w14:textId="0770A45E" w:rsidR="007A718D" w:rsidRPr="00477B7B" w:rsidRDefault="00F1444B" w:rsidP="00477B7B">
            <w:pPr>
              <w:pStyle w:val="a6"/>
              <w:keepNext/>
              <w:ind w:left="0"/>
              <w:jc w:val="center"/>
              <w:rPr>
                <w:b/>
                <w:sz w:val="24"/>
                <w:szCs w:val="24"/>
              </w:rPr>
            </w:pPr>
            <w:r w:rsidRPr="00477B7B">
              <w:rPr>
                <w:b/>
                <w:sz w:val="24"/>
                <w:szCs w:val="24"/>
              </w:rPr>
              <w:t>(в часах)</w:t>
            </w:r>
          </w:p>
        </w:tc>
      </w:tr>
      <w:tr w:rsidR="007A718D" w:rsidRPr="00477B7B" w14:paraId="4A6AAB57" w14:textId="77777777" w:rsidTr="00CF66C0">
        <w:tc>
          <w:tcPr>
            <w:tcW w:w="3169" w:type="pct"/>
            <w:shd w:val="clear" w:color="auto" w:fill="auto"/>
          </w:tcPr>
          <w:p w14:paraId="3943E5F0" w14:textId="77777777" w:rsidR="007A718D" w:rsidRPr="00477B7B" w:rsidRDefault="007A718D" w:rsidP="00477B7B">
            <w:pPr>
              <w:pStyle w:val="a6"/>
              <w:keepNext/>
              <w:ind w:left="0"/>
              <w:rPr>
                <w:b/>
                <w:sz w:val="24"/>
                <w:szCs w:val="24"/>
              </w:rPr>
            </w:pPr>
            <w:r w:rsidRPr="00477B7B">
              <w:rPr>
                <w:b/>
                <w:sz w:val="24"/>
                <w:szCs w:val="24"/>
              </w:rPr>
              <w:t xml:space="preserve">Общая трудоемкость дисциплины </w:t>
            </w:r>
          </w:p>
        </w:tc>
        <w:tc>
          <w:tcPr>
            <w:tcW w:w="805" w:type="pct"/>
            <w:shd w:val="clear" w:color="auto" w:fill="auto"/>
          </w:tcPr>
          <w:p w14:paraId="7CD90BB0" w14:textId="77777777" w:rsidR="007A718D" w:rsidRPr="00477B7B" w:rsidRDefault="007A718D" w:rsidP="00477B7B">
            <w:pPr>
              <w:pStyle w:val="a6"/>
              <w:keepNext/>
              <w:ind w:left="0"/>
              <w:jc w:val="center"/>
              <w:rPr>
                <w:b/>
                <w:i/>
                <w:sz w:val="24"/>
                <w:szCs w:val="24"/>
              </w:rPr>
            </w:pPr>
            <w:r w:rsidRPr="00477B7B">
              <w:rPr>
                <w:b/>
                <w:i/>
                <w:sz w:val="24"/>
                <w:szCs w:val="24"/>
              </w:rPr>
              <w:t xml:space="preserve">3 </w:t>
            </w:r>
            <w:proofErr w:type="spellStart"/>
            <w:r w:rsidRPr="00477B7B">
              <w:rPr>
                <w:b/>
                <w:i/>
                <w:sz w:val="24"/>
                <w:szCs w:val="24"/>
              </w:rPr>
              <w:t>з.е</w:t>
            </w:r>
            <w:proofErr w:type="spellEnd"/>
            <w:r w:rsidRPr="00477B7B">
              <w:rPr>
                <w:b/>
                <w:i/>
                <w:sz w:val="24"/>
                <w:szCs w:val="24"/>
              </w:rPr>
              <w:t>./108</w:t>
            </w:r>
          </w:p>
        </w:tc>
        <w:tc>
          <w:tcPr>
            <w:tcW w:w="1026" w:type="pct"/>
            <w:shd w:val="clear" w:color="auto" w:fill="auto"/>
          </w:tcPr>
          <w:p w14:paraId="2DA26789" w14:textId="77777777" w:rsidR="007A718D" w:rsidRPr="00477B7B" w:rsidRDefault="007A718D" w:rsidP="00477B7B">
            <w:pPr>
              <w:pStyle w:val="a6"/>
              <w:keepNext/>
              <w:ind w:left="0"/>
              <w:jc w:val="center"/>
              <w:rPr>
                <w:b/>
                <w:i/>
                <w:sz w:val="24"/>
                <w:szCs w:val="24"/>
              </w:rPr>
            </w:pPr>
            <w:r w:rsidRPr="00477B7B">
              <w:rPr>
                <w:b/>
                <w:i/>
                <w:sz w:val="24"/>
                <w:szCs w:val="24"/>
              </w:rPr>
              <w:t>108</w:t>
            </w:r>
          </w:p>
        </w:tc>
      </w:tr>
      <w:tr w:rsidR="007A718D" w:rsidRPr="00477B7B" w14:paraId="5C657618" w14:textId="77777777" w:rsidTr="00CF66C0">
        <w:tc>
          <w:tcPr>
            <w:tcW w:w="3169" w:type="pct"/>
            <w:shd w:val="clear" w:color="auto" w:fill="auto"/>
          </w:tcPr>
          <w:p w14:paraId="793C07C3" w14:textId="77777777" w:rsidR="007A718D" w:rsidRPr="00477B7B" w:rsidRDefault="007A718D" w:rsidP="00477B7B">
            <w:pPr>
              <w:pStyle w:val="a6"/>
              <w:keepNext/>
              <w:ind w:left="0"/>
              <w:rPr>
                <w:b/>
                <w:i/>
                <w:sz w:val="24"/>
                <w:szCs w:val="24"/>
              </w:rPr>
            </w:pPr>
            <w:r w:rsidRPr="00477B7B">
              <w:rPr>
                <w:b/>
                <w:i/>
                <w:sz w:val="24"/>
                <w:szCs w:val="24"/>
              </w:rPr>
              <w:t xml:space="preserve">Контактная работа - Аудиторные занятия </w:t>
            </w:r>
          </w:p>
        </w:tc>
        <w:tc>
          <w:tcPr>
            <w:tcW w:w="805" w:type="pct"/>
            <w:shd w:val="clear" w:color="auto" w:fill="auto"/>
          </w:tcPr>
          <w:p w14:paraId="0F02B7E8" w14:textId="521DF742" w:rsidR="007A718D" w:rsidRPr="00477B7B" w:rsidRDefault="000B2AC2" w:rsidP="00477B7B">
            <w:pPr>
              <w:pStyle w:val="a6"/>
              <w:keepNext/>
              <w:ind w:left="0"/>
              <w:jc w:val="center"/>
              <w:rPr>
                <w:b/>
                <w:i/>
                <w:sz w:val="24"/>
                <w:szCs w:val="24"/>
              </w:rPr>
            </w:pPr>
            <w:r w:rsidRPr="00477B7B">
              <w:rPr>
                <w:b/>
                <w:i/>
                <w:sz w:val="24"/>
                <w:szCs w:val="24"/>
              </w:rPr>
              <w:t>32</w:t>
            </w:r>
          </w:p>
        </w:tc>
        <w:tc>
          <w:tcPr>
            <w:tcW w:w="1026" w:type="pct"/>
            <w:shd w:val="clear" w:color="auto" w:fill="auto"/>
          </w:tcPr>
          <w:p w14:paraId="765600B1" w14:textId="2DA10AF4" w:rsidR="007A718D" w:rsidRPr="00477B7B" w:rsidRDefault="000B2AC2" w:rsidP="00477B7B">
            <w:pPr>
              <w:pStyle w:val="a6"/>
              <w:keepNext/>
              <w:ind w:left="0"/>
              <w:jc w:val="center"/>
              <w:rPr>
                <w:b/>
                <w:i/>
                <w:sz w:val="24"/>
                <w:szCs w:val="24"/>
              </w:rPr>
            </w:pPr>
            <w:r w:rsidRPr="00477B7B">
              <w:rPr>
                <w:b/>
                <w:i/>
                <w:sz w:val="24"/>
                <w:szCs w:val="24"/>
              </w:rPr>
              <w:t>32</w:t>
            </w:r>
          </w:p>
        </w:tc>
      </w:tr>
      <w:tr w:rsidR="007A718D" w:rsidRPr="00477B7B" w14:paraId="655CC734" w14:textId="77777777" w:rsidTr="00CF66C0">
        <w:tc>
          <w:tcPr>
            <w:tcW w:w="3169" w:type="pct"/>
            <w:shd w:val="clear" w:color="auto" w:fill="auto"/>
          </w:tcPr>
          <w:p w14:paraId="3B7050DC" w14:textId="77777777" w:rsidR="007A718D" w:rsidRPr="00477B7B" w:rsidRDefault="007A718D" w:rsidP="00477B7B">
            <w:pPr>
              <w:pStyle w:val="a6"/>
              <w:keepNext/>
              <w:ind w:left="0"/>
              <w:rPr>
                <w:i/>
                <w:sz w:val="24"/>
                <w:szCs w:val="24"/>
              </w:rPr>
            </w:pPr>
            <w:r w:rsidRPr="00477B7B">
              <w:rPr>
                <w:i/>
                <w:sz w:val="24"/>
                <w:szCs w:val="24"/>
              </w:rPr>
              <w:t xml:space="preserve">Лекции </w:t>
            </w:r>
          </w:p>
        </w:tc>
        <w:tc>
          <w:tcPr>
            <w:tcW w:w="805" w:type="pct"/>
            <w:shd w:val="clear" w:color="auto" w:fill="auto"/>
          </w:tcPr>
          <w:p w14:paraId="5EDACF1A" w14:textId="7BF2C6C5" w:rsidR="007A718D" w:rsidRPr="00477B7B" w:rsidRDefault="000B2AC2" w:rsidP="00477B7B">
            <w:pPr>
              <w:pStyle w:val="a6"/>
              <w:keepNext/>
              <w:ind w:left="0"/>
              <w:jc w:val="center"/>
              <w:rPr>
                <w:b/>
                <w:i/>
                <w:sz w:val="24"/>
                <w:szCs w:val="24"/>
              </w:rPr>
            </w:pPr>
            <w:r w:rsidRPr="00477B7B">
              <w:rPr>
                <w:b/>
                <w:i/>
                <w:sz w:val="24"/>
                <w:szCs w:val="24"/>
              </w:rPr>
              <w:t>8</w:t>
            </w:r>
          </w:p>
        </w:tc>
        <w:tc>
          <w:tcPr>
            <w:tcW w:w="1026" w:type="pct"/>
            <w:shd w:val="clear" w:color="auto" w:fill="auto"/>
          </w:tcPr>
          <w:p w14:paraId="0B4807B8" w14:textId="126DCF93" w:rsidR="007A718D" w:rsidRPr="00477B7B" w:rsidRDefault="000B2AC2" w:rsidP="00477B7B">
            <w:pPr>
              <w:pStyle w:val="a6"/>
              <w:keepNext/>
              <w:ind w:left="0"/>
              <w:jc w:val="center"/>
              <w:rPr>
                <w:b/>
                <w:i/>
                <w:sz w:val="24"/>
                <w:szCs w:val="24"/>
              </w:rPr>
            </w:pPr>
            <w:r w:rsidRPr="00477B7B">
              <w:rPr>
                <w:b/>
                <w:i/>
                <w:sz w:val="24"/>
                <w:szCs w:val="24"/>
              </w:rPr>
              <w:t>8</w:t>
            </w:r>
          </w:p>
        </w:tc>
      </w:tr>
      <w:tr w:rsidR="007A718D" w:rsidRPr="00477B7B" w14:paraId="3DC19DD4" w14:textId="77777777" w:rsidTr="00CF66C0">
        <w:tc>
          <w:tcPr>
            <w:tcW w:w="3169" w:type="pct"/>
            <w:shd w:val="clear" w:color="auto" w:fill="auto"/>
          </w:tcPr>
          <w:p w14:paraId="3352F9EC" w14:textId="77777777" w:rsidR="007A718D" w:rsidRPr="00477B7B" w:rsidRDefault="007A718D" w:rsidP="00477B7B">
            <w:pPr>
              <w:pStyle w:val="a6"/>
              <w:keepNext/>
              <w:ind w:left="0"/>
              <w:rPr>
                <w:i/>
                <w:sz w:val="24"/>
                <w:szCs w:val="24"/>
              </w:rPr>
            </w:pPr>
            <w:r w:rsidRPr="00477B7B">
              <w:rPr>
                <w:i/>
                <w:sz w:val="24"/>
                <w:szCs w:val="24"/>
              </w:rPr>
              <w:t xml:space="preserve">Семинары, практические занятия  </w:t>
            </w:r>
          </w:p>
        </w:tc>
        <w:tc>
          <w:tcPr>
            <w:tcW w:w="805" w:type="pct"/>
            <w:shd w:val="clear" w:color="auto" w:fill="auto"/>
          </w:tcPr>
          <w:p w14:paraId="114A9905" w14:textId="19028775" w:rsidR="007A718D" w:rsidRPr="00477B7B" w:rsidRDefault="000B2AC2" w:rsidP="00477B7B">
            <w:pPr>
              <w:pStyle w:val="a6"/>
              <w:keepNext/>
              <w:ind w:left="0"/>
              <w:jc w:val="center"/>
              <w:rPr>
                <w:b/>
                <w:i/>
                <w:sz w:val="24"/>
                <w:szCs w:val="24"/>
              </w:rPr>
            </w:pPr>
            <w:r w:rsidRPr="00477B7B">
              <w:rPr>
                <w:b/>
                <w:i/>
                <w:sz w:val="24"/>
                <w:szCs w:val="24"/>
              </w:rPr>
              <w:t>2</w:t>
            </w:r>
            <w:r w:rsidR="007A718D" w:rsidRPr="00477B7B">
              <w:rPr>
                <w:b/>
                <w:i/>
                <w:sz w:val="24"/>
                <w:szCs w:val="24"/>
              </w:rPr>
              <w:t>4</w:t>
            </w:r>
          </w:p>
        </w:tc>
        <w:tc>
          <w:tcPr>
            <w:tcW w:w="1026" w:type="pct"/>
            <w:shd w:val="clear" w:color="auto" w:fill="auto"/>
          </w:tcPr>
          <w:p w14:paraId="75DD16D3" w14:textId="2C9C7117" w:rsidR="007A718D" w:rsidRPr="00477B7B" w:rsidRDefault="000B2AC2" w:rsidP="00477B7B">
            <w:pPr>
              <w:pStyle w:val="a6"/>
              <w:keepNext/>
              <w:ind w:left="0"/>
              <w:jc w:val="center"/>
              <w:rPr>
                <w:b/>
                <w:i/>
                <w:sz w:val="24"/>
                <w:szCs w:val="24"/>
              </w:rPr>
            </w:pPr>
            <w:r w:rsidRPr="00477B7B">
              <w:rPr>
                <w:b/>
                <w:i/>
                <w:sz w:val="24"/>
                <w:szCs w:val="24"/>
              </w:rPr>
              <w:t>2</w:t>
            </w:r>
            <w:r w:rsidR="007A718D" w:rsidRPr="00477B7B">
              <w:rPr>
                <w:b/>
                <w:i/>
                <w:sz w:val="24"/>
                <w:szCs w:val="24"/>
              </w:rPr>
              <w:t>4</w:t>
            </w:r>
          </w:p>
        </w:tc>
      </w:tr>
      <w:tr w:rsidR="007A718D" w:rsidRPr="00477B7B" w14:paraId="588C6A49" w14:textId="77777777" w:rsidTr="00CF66C0">
        <w:tc>
          <w:tcPr>
            <w:tcW w:w="3169" w:type="pct"/>
            <w:shd w:val="clear" w:color="auto" w:fill="auto"/>
          </w:tcPr>
          <w:p w14:paraId="47D0AD8D" w14:textId="77777777" w:rsidR="007A718D" w:rsidRPr="00477B7B" w:rsidRDefault="007A718D" w:rsidP="00477B7B">
            <w:pPr>
              <w:pStyle w:val="a6"/>
              <w:keepNext/>
              <w:ind w:left="0"/>
              <w:rPr>
                <w:b/>
                <w:i/>
                <w:sz w:val="24"/>
                <w:szCs w:val="24"/>
              </w:rPr>
            </w:pPr>
            <w:r w:rsidRPr="00477B7B">
              <w:rPr>
                <w:b/>
                <w:i/>
                <w:sz w:val="24"/>
                <w:szCs w:val="24"/>
              </w:rPr>
              <w:t>Самостоятельная работа</w:t>
            </w:r>
          </w:p>
        </w:tc>
        <w:tc>
          <w:tcPr>
            <w:tcW w:w="805" w:type="pct"/>
            <w:shd w:val="clear" w:color="auto" w:fill="auto"/>
          </w:tcPr>
          <w:p w14:paraId="2B9EC467" w14:textId="12ACCD33" w:rsidR="007A718D" w:rsidRPr="00477B7B" w:rsidRDefault="000B2AC2" w:rsidP="00477B7B">
            <w:pPr>
              <w:pStyle w:val="a6"/>
              <w:keepNext/>
              <w:ind w:left="0"/>
              <w:jc w:val="center"/>
              <w:rPr>
                <w:b/>
                <w:i/>
                <w:sz w:val="24"/>
                <w:szCs w:val="24"/>
              </w:rPr>
            </w:pPr>
            <w:r w:rsidRPr="00477B7B">
              <w:rPr>
                <w:b/>
                <w:i/>
                <w:sz w:val="24"/>
                <w:szCs w:val="24"/>
              </w:rPr>
              <w:t>76</w:t>
            </w:r>
          </w:p>
        </w:tc>
        <w:tc>
          <w:tcPr>
            <w:tcW w:w="1026" w:type="pct"/>
            <w:shd w:val="clear" w:color="auto" w:fill="auto"/>
          </w:tcPr>
          <w:p w14:paraId="04E17684" w14:textId="127EED00" w:rsidR="007A718D" w:rsidRPr="00477B7B" w:rsidRDefault="000B2AC2" w:rsidP="00477B7B">
            <w:pPr>
              <w:pStyle w:val="a6"/>
              <w:keepNext/>
              <w:ind w:left="0"/>
              <w:jc w:val="center"/>
              <w:rPr>
                <w:b/>
                <w:i/>
                <w:sz w:val="24"/>
                <w:szCs w:val="24"/>
              </w:rPr>
            </w:pPr>
            <w:r w:rsidRPr="00477B7B">
              <w:rPr>
                <w:b/>
                <w:i/>
                <w:sz w:val="24"/>
                <w:szCs w:val="24"/>
              </w:rPr>
              <w:t>76</w:t>
            </w:r>
          </w:p>
        </w:tc>
      </w:tr>
      <w:tr w:rsidR="007A718D" w:rsidRPr="00477B7B" w14:paraId="419C55CA" w14:textId="77777777" w:rsidTr="00CF66C0">
        <w:tc>
          <w:tcPr>
            <w:tcW w:w="3169" w:type="pct"/>
            <w:shd w:val="clear" w:color="auto" w:fill="auto"/>
          </w:tcPr>
          <w:p w14:paraId="1DD66589" w14:textId="77777777" w:rsidR="007A718D" w:rsidRPr="00477B7B" w:rsidRDefault="007A718D" w:rsidP="00477B7B">
            <w:pPr>
              <w:pStyle w:val="a6"/>
              <w:keepNext/>
              <w:ind w:left="0"/>
              <w:rPr>
                <w:sz w:val="24"/>
                <w:szCs w:val="24"/>
              </w:rPr>
            </w:pPr>
            <w:r w:rsidRPr="00477B7B">
              <w:rPr>
                <w:sz w:val="24"/>
                <w:szCs w:val="24"/>
              </w:rPr>
              <w:t xml:space="preserve">Вид текущего контроля </w:t>
            </w:r>
          </w:p>
        </w:tc>
        <w:tc>
          <w:tcPr>
            <w:tcW w:w="805" w:type="pct"/>
            <w:shd w:val="clear" w:color="auto" w:fill="auto"/>
          </w:tcPr>
          <w:p w14:paraId="45020BA4" w14:textId="77777777" w:rsidR="007A718D" w:rsidRPr="00477B7B" w:rsidRDefault="007A718D" w:rsidP="00477B7B">
            <w:pPr>
              <w:pStyle w:val="a6"/>
              <w:keepNext/>
              <w:ind w:left="0"/>
              <w:jc w:val="center"/>
              <w:rPr>
                <w:b/>
                <w:i/>
                <w:sz w:val="24"/>
                <w:szCs w:val="24"/>
              </w:rPr>
            </w:pPr>
            <w:r w:rsidRPr="00477B7B">
              <w:rPr>
                <w:b/>
                <w:i/>
                <w:sz w:val="24"/>
                <w:szCs w:val="24"/>
              </w:rPr>
              <w:t>Проектная работа</w:t>
            </w:r>
          </w:p>
        </w:tc>
        <w:tc>
          <w:tcPr>
            <w:tcW w:w="1026" w:type="pct"/>
            <w:shd w:val="clear" w:color="auto" w:fill="auto"/>
          </w:tcPr>
          <w:p w14:paraId="7A85685E" w14:textId="77777777" w:rsidR="007A718D" w:rsidRPr="00477B7B" w:rsidRDefault="007A718D" w:rsidP="00477B7B">
            <w:pPr>
              <w:pStyle w:val="a6"/>
              <w:keepNext/>
              <w:ind w:left="0"/>
              <w:jc w:val="center"/>
              <w:rPr>
                <w:b/>
                <w:i/>
                <w:sz w:val="24"/>
                <w:szCs w:val="24"/>
              </w:rPr>
            </w:pPr>
            <w:r w:rsidRPr="00477B7B">
              <w:rPr>
                <w:b/>
                <w:i/>
                <w:sz w:val="24"/>
                <w:szCs w:val="24"/>
              </w:rPr>
              <w:t>Проектная</w:t>
            </w:r>
          </w:p>
          <w:p w14:paraId="6B01DD86" w14:textId="77777777" w:rsidR="007A718D" w:rsidRPr="00477B7B" w:rsidRDefault="007A718D" w:rsidP="00477B7B">
            <w:pPr>
              <w:pStyle w:val="a6"/>
              <w:keepNext/>
              <w:ind w:left="0"/>
              <w:jc w:val="center"/>
              <w:rPr>
                <w:b/>
                <w:i/>
                <w:sz w:val="24"/>
                <w:szCs w:val="24"/>
              </w:rPr>
            </w:pPr>
            <w:r w:rsidRPr="00477B7B">
              <w:rPr>
                <w:b/>
                <w:i/>
                <w:sz w:val="24"/>
                <w:szCs w:val="24"/>
              </w:rPr>
              <w:t>работа</w:t>
            </w:r>
          </w:p>
        </w:tc>
      </w:tr>
      <w:tr w:rsidR="007A718D" w:rsidRPr="00477B7B" w14:paraId="2F74568F" w14:textId="77777777" w:rsidTr="00CF66C0">
        <w:tc>
          <w:tcPr>
            <w:tcW w:w="3169" w:type="pct"/>
            <w:shd w:val="clear" w:color="auto" w:fill="auto"/>
          </w:tcPr>
          <w:p w14:paraId="259406D1" w14:textId="77777777" w:rsidR="007A718D" w:rsidRPr="00477B7B" w:rsidRDefault="007A718D" w:rsidP="00477B7B">
            <w:pPr>
              <w:pStyle w:val="a6"/>
              <w:keepNext/>
              <w:ind w:left="0"/>
              <w:rPr>
                <w:sz w:val="24"/>
                <w:szCs w:val="24"/>
              </w:rPr>
            </w:pPr>
            <w:r w:rsidRPr="00477B7B">
              <w:rPr>
                <w:sz w:val="24"/>
                <w:szCs w:val="24"/>
              </w:rPr>
              <w:t>Вид промежуточной аттестации</w:t>
            </w:r>
          </w:p>
        </w:tc>
        <w:tc>
          <w:tcPr>
            <w:tcW w:w="805" w:type="pct"/>
            <w:shd w:val="clear" w:color="auto" w:fill="auto"/>
          </w:tcPr>
          <w:p w14:paraId="3AD65100" w14:textId="77777777" w:rsidR="007A718D" w:rsidRPr="00477B7B" w:rsidRDefault="007A718D" w:rsidP="00477B7B">
            <w:pPr>
              <w:pStyle w:val="a6"/>
              <w:keepNext/>
              <w:ind w:left="0"/>
              <w:jc w:val="center"/>
              <w:rPr>
                <w:b/>
                <w:i/>
                <w:sz w:val="24"/>
                <w:szCs w:val="24"/>
              </w:rPr>
            </w:pPr>
            <w:r w:rsidRPr="00477B7B">
              <w:rPr>
                <w:b/>
                <w:i/>
                <w:sz w:val="24"/>
                <w:szCs w:val="24"/>
              </w:rPr>
              <w:t>Зачет</w:t>
            </w:r>
          </w:p>
        </w:tc>
        <w:tc>
          <w:tcPr>
            <w:tcW w:w="1026" w:type="pct"/>
            <w:shd w:val="clear" w:color="auto" w:fill="auto"/>
          </w:tcPr>
          <w:p w14:paraId="4AEE3501" w14:textId="77777777" w:rsidR="007A718D" w:rsidRPr="00477B7B" w:rsidRDefault="007A718D" w:rsidP="00477B7B">
            <w:pPr>
              <w:pStyle w:val="a6"/>
              <w:keepNext/>
              <w:ind w:left="0"/>
              <w:jc w:val="center"/>
              <w:rPr>
                <w:b/>
                <w:i/>
                <w:sz w:val="24"/>
                <w:szCs w:val="24"/>
              </w:rPr>
            </w:pPr>
            <w:r w:rsidRPr="00477B7B">
              <w:rPr>
                <w:b/>
                <w:i/>
                <w:sz w:val="24"/>
                <w:szCs w:val="24"/>
              </w:rPr>
              <w:t>Зачет</w:t>
            </w:r>
          </w:p>
        </w:tc>
      </w:tr>
    </w:tbl>
    <w:p w14:paraId="22E1F681" w14:textId="51BA6C8F" w:rsidR="007A718D" w:rsidRPr="00477B7B" w:rsidRDefault="007A718D" w:rsidP="00477B7B"/>
    <w:p w14:paraId="129254F9" w14:textId="77777777" w:rsidR="007A718D" w:rsidRPr="00477B7B" w:rsidRDefault="007A718D" w:rsidP="00477B7B"/>
    <w:p w14:paraId="3D805E60" w14:textId="56D6D917" w:rsidR="00C52F7B" w:rsidRPr="00477B7B" w:rsidRDefault="00C52F7B" w:rsidP="00477B7B">
      <w:pPr>
        <w:pStyle w:val="1"/>
        <w:spacing w:line="360" w:lineRule="auto"/>
        <w:ind w:firstLine="709"/>
        <w:jc w:val="both"/>
        <w:rPr>
          <w:rFonts w:ascii="Times New Roman" w:hAnsi="Times New Roman" w:cs="Times New Roman"/>
          <w:b/>
          <w:bCs/>
          <w:color w:val="auto"/>
          <w:sz w:val="28"/>
          <w:szCs w:val="28"/>
        </w:rPr>
      </w:pPr>
      <w:bookmarkStart w:id="8" w:name="_Toc126849424"/>
      <w:r w:rsidRPr="00477B7B">
        <w:rPr>
          <w:rFonts w:ascii="Times New Roman" w:hAnsi="Times New Roman" w:cs="Times New Roman"/>
          <w:b/>
          <w:bCs/>
          <w:color w:val="auto"/>
          <w:sz w:val="28"/>
          <w:szCs w:val="28"/>
        </w:rPr>
        <w:lastRenderedPageBreak/>
        <w:t xml:space="preserve">5. Содержание </w:t>
      </w:r>
      <w:r w:rsidR="00EC45DF" w:rsidRPr="00477B7B">
        <w:rPr>
          <w:rFonts w:ascii="Times New Roman" w:hAnsi="Times New Roman" w:cs="Times New Roman"/>
          <w:b/>
          <w:bCs/>
          <w:color w:val="auto"/>
          <w:sz w:val="28"/>
          <w:szCs w:val="28"/>
        </w:rPr>
        <w:t>дисциплины</w:t>
      </w:r>
      <w:r w:rsidRPr="00477B7B">
        <w:rPr>
          <w:rFonts w:ascii="Times New Roman" w:hAnsi="Times New Roman" w:cs="Times New Roman"/>
          <w:b/>
          <w:bCs/>
          <w:color w:val="auto"/>
          <w:sz w:val="28"/>
          <w:szCs w:val="28"/>
        </w:rPr>
        <w:t>, структурированное по темам (разделам) дисциплины с указани</w:t>
      </w:r>
      <w:r w:rsidR="009C4968" w:rsidRPr="00477B7B">
        <w:rPr>
          <w:rFonts w:ascii="Times New Roman" w:hAnsi="Times New Roman" w:cs="Times New Roman"/>
          <w:b/>
          <w:bCs/>
          <w:color w:val="auto"/>
          <w:sz w:val="28"/>
          <w:szCs w:val="28"/>
        </w:rPr>
        <w:t>ем их объемов (в академических часах) и видов</w:t>
      </w:r>
      <w:r w:rsidRPr="00477B7B">
        <w:rPr>
          <w:rFonts w:ascii="Times New Roman" w:hAnsi="Times New Roman" w:cs="Times New Roman"/>
          <w:b/>
          <w:bCs/>
          <w:color w:val="auto"/>
          <w:sz w:val="28"/>
          <w:szCs w:val="28"/>
        </w:rPr>
        <w:t xml:space="preserve"> учебных занятий</w:t>
      </w:r>
      <w:bookmarkEnd w:id="8"/>
    </w:p>
    <w:p w14:paraId="00B15528" w14:textId="1902D470" w:rsidR="00C52F7B" w:rsidRPr="00477B7B" w:rsidRDefault="00C52F7B" w:rsidP="00477B7B">
      <w:pPr>
        <w:pStyle w:val="1"/>
        <w:spacing w:before="0" w:line="360" w:lineRule="auto"/>
        <w:ind w:firstLine="709"/>
        <w:rPr>
          <w:rFonts w:ascii="Times New Roman" w:hAnsi="Times New Roman" w:cs="Times New Roman"/>
          <w:b/>
          <w:bCs/>
          <w:color w:val="auto"/>
          <w:sz w:val="28"/>
          <w:szCs w:val="28"/>
        </w:rPr>
      </w:pPr>
      <w:bookmarkStart w:id="9" w:name="_Toc126849425"/>
      <w:r w:rsidRPr="00477B7B">
        <w:rPr>
          <w:rFonts w:ascii="Times New Roman" w:hAnsi="Times New Roman" w:cs="Times New Roman"/>
          <w:b/>
          <w:bCs/>
          <w:color w:val="auto"/>
          <w:sz w:val="28"/>
          <w:szCs w:val="28"/>
        </w:rPr>
        <w:t xml:space="preserve">5.1. Содержание </w:t>
      </w:r>
      <w:r w:rsidR="00EC45DF" w:rsidRPr="00477B7B">
        <w:rPr>
          <w:rFonts w:ascii="Times New Roman" w:hAnsi="Times New Roman" w:cs="Times New Roman"/>
          <w:b/>
          <w:bCs/>
          <w:color w:val="auto"/>
          <w:sz w:val="28"/>
          <w:szCs w:val="28"/>
        </w:rPr>
        <w:t>дисциплины</w:t>
      </w:r>
      <w:bookmarkEnd w:id="9"/>
    </w:p>
    <w:p w14:paraId="1C9C8C01" w14:textId="77777777" w:rsidR="00FA6B97" w:rsidRPr="00477B7B" w:rsidRDefault="00FA6B97" w:rsidP="00477B7B">
      <w:pPr>
        <w:spacing w:line="360" w:lineRule="auto"/>
      </w:pPr>
    </w:p>
    <w:p w14:paraId="32B1AC37" w14:textId="77777777" w:rsidR="00F57AD4" w:rsidRPr="00477B7B" w:rsidRDefault="00F57AD4" w:rsidP="00477B7B">
      <w:pPr>
        <w:spacing w:line="360" w:lineRule="auto"/>
        <w:ind w:firstLine="709"/>
        <w:jc w:val="both"/>
        <w:rPr>
          <w:rFonts w:eastAsia="Calibri"/>
          <w:b/>
          <w:bCs/>
          <w:sz w:val="32"/>
          <w:szCs w:val="32"/>
          <w:lang w:eastAsia="en-US"/>
        </w:rPr>
      </w:pPr>
      <w:r w:rsidRPr="00477B7B">
        <w:rPr>
          <w:b/>
          <w:bCs/>
          <w:sz w:val="28"/>
          <w:szCs w:val="28"/>
          <w:lang w:eastAsia="en-US"/>
        </w:rPr>
        <w:t>Тема 1. Понятие, виды и особенности альтернативных инвестиций</w:t>
      </w:r>
      <w:r w:rsidRPr="00477B7B">
        <w:rPr>
          <w:rFonts w:eastAsia="Calibri"/>
          <w:b/>
          <w:bCs/>
          <w:sz w:val="32"/>
          <w:szCs w:val="32"/>
          <w:lang w:eastAsia="en-US"/>
        </w:rPr>
        <w:t xml:space="preserve"> </w:t>
      </w:r>
    </w:p>
    <w:p w14:paraId="7171CBED" w14:textId="799A6594" w:rsidR="0096407E" w:rsidRPr="00477B7B" w:rsidRDefault="00E23725"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Конъюнктура м</w:t>
      </w:r>
      <w:r w:rsidR="002E4342" w:rsidRPr="00477B7B">
        <w:rPr>
          <w:rFonts w:eastAsia="Calibri"/>
          <w:bCs/>
          <w:sz w:val="28"/>
          <w:szCs w:val="28"/>
          <w:lang w:eastAsia="en-US"/>
        </w:rPr>
        <w:t>ирово</w:t>
      </w:r>
      <w:r w:rsidRPr="00477B7B">
        <w:rPr>
          <w:rFonts w:eastAsia="Calibri"/>
          <w:bCs/>
          <w:sz w:val="28"/>
          <w:szCs w:val="28"/>
          <w:lang w:eastAsia="en-US"/>
        </w:rPr>
        <w:t>го</w:t>
      </w:r>
      <w:r w:rsidR="002E4342" w:rsidRPr="00477B7B">
        <w:rPr>
          <w:rFonts w:eastAsia="Calibri"/>
          <w:bCs/>
          <w:sz w:val="28"/>
          <w:szCs w:val="28"/>
          <w:lang w:eastAsia="en-US"/>
        </w:rPr>
        <w:t xml:space="preserve"> финансов</w:t>
      </w:r>
      <w:r w:rsidRPr="00477B7B">
        <w:rPr>
          <w:rFonts w:eastAsia="Calibri"/>
          <w:bCs/>
          <w:sz w:val="28"/>
          <w:szCs w:val="28"/>
          <w:lang w:eastAsia="en-US"/>
        </w:rPr>
        <w:t>ого</w:t>
      </w:r>
      <w:r w:rsidR="002E4342" w:rsidRPr="00477B7B">
        <w:rPr>
          <w:rFonts w:eastAsia="Calibri"/>
          <w:bCs/>
          <w:sz w:val="28"/>
          <w:szCs w:val="28"/>
          <w:lang w:eastAsia="en-US"/>
        </w:rPr>
        <w:t xml:space="preserve"> </w:t>
      </w:r>
      <w:r w:rsidRPr="00477B7B">
        <w:rPr>
          <w:rFonts w:eastAsia="Calibri"/>
          <w:bCs/>
          <w:sz w:val="28"/>
          <w:szCs w:val="28"/>
          <w:lang w:eastAsia="en-US"/>
        </w:rPr>
        <w:t>рынка</w:t>
      </w:r>
      <w:r w:rsidR="002E4342" w:rsidRPr="00477B7B">
        <w:rPr>
          <w:rFonts w:eastAsia="Calibri"/>
          <w:bCs/>
          <w:sz w:val="28"/>
          <w:szCs w:val="28"/>
          <w:lang w:eastAsia="en-US"/>
        </w:rPr>
        <w:t xml:space="preserve"> как фактор развития </w:t>
      </w:r>
      <w:r w:rsidRPr="00477B7B">
        <w:rPr>
          <w:rFonts w:eastAsia="Calibri"/>
          <w:bCs/>
          <w:sz w:val="28"/>
          <w:szCs w:val="28"/>
          <w:lang w:eastAsia="en-US"/>
        </w:rPr>
        <w:t xml:space="preserve">альтернативных </w:t>
      </w:r>
      <w:r w:rsidR="002E4342" w:rsidRPr="00477B7B">
        <w:rPr>
          <w:rFonts w:eastAsia="Calibri"/>
          <w:bCs/>
          <w:sz w:val="28"/>
          <w:szCs w:val="28"/>
          <w:lang w:eastAsia="en-US"/>
        </w:rPr>
        <w:t xml:space="preserve">финансовых </w:t>
      </w:r>
      <w:r w:rsidRPr="00477B7B">
        <w:rPr>
          <w:rFonts w:eastAsia="Calibri"/>
          <w:bCs/>
          <w:sz w:val="28"/>
          <w:szCs w:val="28"/>
          <w:lang w:eastAsia="en-US"/>
        </w:rPr>
        <w:t>инструментов</w:t>
      </w:r>
      <w:r w:rsidR="002E4342" w:rsidRPr="00477B7B">
        <w:rPr>
          <w:rFonts w:eastAsia="Calibri"/>
          <w:bCs/>
          <w:sz w:val="28"/>
          <w:szCs w:val="28"/>
          <w:lang w:eastAsia="en-US"/>
        </w:rPr>
        <w:t>.</w:t>
      </w:r>
      <w:r w:rsidR="006F7849" w:rsidRPr="00477B7B">
        <w:rPr>
          <w:rFonts w:eastAsia="Calibri"/>
          <w:bCs/>
          <w:sz w:val="28"/>
          <w:szCs w:val="28"/>
          <w:lang w:eastAsia="en-US"/>
        </w:rPr>
        <w:t xml:space="preserve"> </w:t>
      </w:r>
      <w:r w:rsidR="003D3C10" w:rsidRPr="00477B7B">
        <w:rPr>
          <w:rFonts w:eastAsia="Calibri"/>
          <w:bCs/>
          <w:sz w:val="28"/>
          <w:szCs w:val="28"/>
          <w:lang w:eastAsia="en-US"/>
        </w:rPr>
        <w:t>Отличия альтернативных инвестиций по сравнению с традиционными инвестициями.</w:t>
      </w:r>
    </w:p>
    <w:p w14:paraId="22EB176E" w14:textId="5D25F3B3" w:rsidR="00AE61DF" w:rsidRPr="00477B7B" w:rsidRDefault="00801B12"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Рынок альтернативн</w:t>
      </w:r>
      <w:r w:rsidR="00E23725" w:rsidRPr="00477B7B">
        <w:rPr>
          <w:rFonts w:eastAsia="Calibri"/>
          <w:bCs/>
          <w:sz w:val="28"/>
          <w:szCs w:val="28"/>
          <w:lang w:eastAsia="en-US"/>
        </w:rPr>
        <w:t>ых инвестиций: понятие,</w:t>
      </w:r>
      <w:r w:rsidR="00AE61DF" w:rsidRPr="00477B7B">
        <w:rPr>
          <w:rFonts w:eastAsia="Calibri"/>
          <w:bCs/>
          <w:sz w:val="28"/>
          <w:szCs w:val="28"/>
          <w:lang w:eastAsia="en-US"/>
        </w:rPr>
        <w:t xml:space="preserve"> структура</w:t>
      </w:r>
      <w:r w:rsidR="006F7849" w:rsidRPr="00477B7B">
        <w:rPr>
          <w:rFonts w:eastAsia="Calibri"/>
          <w:bCs/>
          <w:sz w:val="28"/>
          <w:szCs w:val="28"/>
          <w:lang w:eastAsia="en-US"/>
        </w:rPr>
        <w:t>.</w:t>
      </w:r>
      <w:r w:rsidR="00E23725" w:rsidRPr="00477B7B">
        <w:rPr>
          <w:rFonts w:eastAsia="Calibri"/>
          <w:bCs/>
          <w:sz w:val="28"/>
          <w:szCs w:val="28"/>
          <w:lang w:eastAsia="en-US"/>
        </w:rPr>
        <w:t xml:space="preserve"> </w:t>
      </w:r>
      <w:r w:rsidR="006F7849" w:rsidRPr="00477B7B">
        <w:rPr>
          <w:rFonts w:eastAsia="Calibri"/>
          <w:bCs/>
          <w:sz w:val="28"/>
          <w:szCs w:val="28"/>
          <w:lang w:eastAsia="en-US"/>
        </w:rPr>
        <w:t xml:space="preserve">Виды альтернативных инвестиционных активов, их классификация. </w:t>
      </w:r>
      <w:r w:rsidR="00AE61DF" w:rsidRPr="00477B7B">
        <w:rPr>
          <w:rFonts w:eastAsia="Calibri"/>
          <w:bCs/>
          <w:sz w:val="28"/>
          <w:szCs w:val="28"/>
          <w:lang w:eastAsia="en-US"/>
        </w:rPr>
        <w:t xml:space="preserve">Участники рынка альтернативных инвестиций. </w:t>
      </w:r>
      <w:r w:rsidR="00BC6C52" w:rsidRPr="00477B7B">
        <w:rPr>
          <w:rFonts w:eastAsia="Calibri"/>
          <w:bCs/>
          <w:sz w:val="28"/>
          <w:szCs w:val="28"/>
          <w:lang w:eastAsia="en-US"/>
        </w:rPr>
        <w:t>Индексы альтернативных инвестиций, их виды, расчет и особенности применения.</w:t>
      </w:r>
    </w:p>
    <w:p w14:paraId="664C2F1A" w14:textId="4A3DE02D" w:rsidR="00AE61DF" w:rsidRPr="00477B7B" w:rsidRDefault="00AE61DF"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Методы реализации инвестиционных решений на рынке альтернативных инвестиций: прямые и портфельные инвестиции.</w:t>
      </w:r>
      <w:r w:rsidR="00FC6BB2" w:rsidRPr="00477B7B">
        <w:rPr>
          <w:rFonts w:eastAsia="Calibri"/>
          <w:bCs/>
          <w:sz w:val="28"/>
          <w:szCs w:val="28"/>
          <w:lang w:eastAsia="en-US"/>
        </w:rPr>
        <w:t xml:space="preserve"> </w:t>
      </w:r>
      <w:r w:rsidRPr="00477B7B">
        <w:rPr>
          <w:rFonts w:eastAsia="Calibri"/>
          <w:bCs/>
          <w:sz w:val="28"/>
          <w:szCs w:val="28"/>
          <w:lang w:eastAsia="en-US"/>
        </w:rPr>
        <w:t>Преимущества, недостатки и специфические особенности реализации альтернативных инвестиций.</w:t>
      </w:r>
    </w:p>
    <w:p w14:paraId="770207F1" w14:textId="1AA99B50" w:rsidR="00906BA4" w:rsidRPr="00477B7B" w:rsidRDefault="00801B12"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 xml:space="preserve"> </w:t>
      </w:r>
      <w:bookmarkStart w:id="10" w:name="_Hlk90465543"/>
    </w:p>
    <w:bookmarkEnd w:id="10"/>
    <w:p w14:paraId="44DFC05B" w14:textId="685D481B" w:rsidR="00F57AD4" w:rsidRPr="00477B7B" w:rsidRDefault="00F57AD4" w:rsidP="00477B7B">
      <w:pPr>
        <w:spacing w:line="360" w:lineRule="auto"/>
        <w:ind w:firstLine="709"/>
        <w:jc w:val="both"/>
        <w:rPr>
          <w:rFonts w:eastAsia="Calibri"/>
          <w:b/>
          <w:bCs/>
          <w:color w:val="000000" w:themeColor="text1"/>
          <w:sz w:val="28"/>
          <w:szCs w:val="28"/>
          <w:lang w:eastAsia="en-US"/>
        </w:rPr>
      </w:pPr>
      <w:r w:rsidRPr="00477B7B">
        <w:rPr>
          <w:b/>
          <w:bCs/>
          <w:color w:val="000000" w:themeColor="text1"/>
          <w:sz w:val="28"/>
          <w:szCs w:val="28"/>
          <w:lang w:eastAsia="en-US"/>
        </w:rPr>
        <w:t xml:space="preserve">Тема </w:t>
      </w:r>
      <w:r w:rsidR="006A2A91" w:rsidRPr="00477B7B">
        <w:rPr>
          <w:b/>
          <w:bCs/>
          <w:color w:val="000000" w:themeColor="text1"/>
          <w:sz w:val="28"/>
          <w:szCs w:val="28"/>
          <w:lang w:eastAsia="en-US"/>
        </w:rPr>
        <w:t>2</w:t>
      </w:r>
      <w:r w:rsidRPr="00477B7B">
        <w:rPr>
          <w:b/>
          <w:bCs/>
          <w:color w:val="000000" w:themeColor="text1"/>
          <w:sz w:val="28"/>
          <w:szCs w:val="28"/>
          <w:lang w:eastAsia="en-US"/>
        </w:rPr>
        <w:t>. Инвестиции в недвижимость</w:t>
      </w:r>
      <w:r w:rsidRPr="00477B7B">
        <w:rPr>
          <w:rFonts w:eastAsia="Calibri"/>
          <w:b/>
          <w:bCs/>
          <w:color w:val="000000" w:themeColor="text1"/>
          <w:sz w:val="28"/>
          <w:szCs w:val="28"/>
          <w:lang w:eastAsia="en-US"/>
        </w:rPr>
        <w:t xml:space="preserve"> </w:t>
      </w:r>
    </w:p>
    <w:p w14:paraId="32FD993B" w14:textId="77777777" w:rsidR="00DA51C1" w:rsidRPr="00477B7B" w:rsidRDefault="00E61528" w:rsidP="00477B7B">
      <w:pPr>
        <w:spacing w:line="360" w:lineRule="auto"/>
        <w:ind w:firstLine="709"/>
        <w:jc w:val="both"/>
        <w:rPr>
          <w:color w:val="000000" w:themeColor="text1"/>
          <w:sz w:val="28"/>
          <w:szCs w:val="28"/>
        </w:rPr>
      </w:pPr>
      <w:r w:rsidRPr="00477B7B">
        <w:rPr>
          <w:color w:val="000000" w:themeColor="text1"/>
          <w:sz w:val="28"/>
          <w:szCs w:val="28"/>
        </w:rPr>
        <w:t>Специфические особенности рынка инвестиций</w:t>
      </w:r>
      <w:r w:rsidR="002F1B89" w:rsidRPr="00477B7B">
        <w:rPr>
          <w:color w:val="000000" w:themeColor="text1"/>
          <w:sz w:val="28"/>
          <w:szCs w:val="28"/>
        </w:rPr>
        <w:t xml:space="preserve"> в</w:t>
      </w:r>
      <w:r w:rsidRPr="00477B7B">
        <w:rPr>
          <w:color w:val="000000" w:themeColor="text1"/>
          <w:sz w:val="28"/>
          <w:szCs w:val="28"/>
        </w:rPr>
        <w:t xml:space="preserve"> недвижимость. </w:t>
      </w:r>
    </w:p>
    <w:p w14:paraId="3955ACD8" w14:textId="6B1FCB55" w:rsidR="00AC28EC" w:rsidRPr="00477B7B" w:rsidRDefault="00F15496" w:rsidP="00477B7B">
      <w:pPr>
        <w:pStyle w:val="4"/>
        <w:spacing w:before="0" w:line="360" w:lineRule="auto"/>
        <w:ind w:firstLine="709"/>
        <w:jc w:val="both"/>
        <w:rPr>
          <w:rFonts w:ascii="Times New Roman" w:hAnsi="Times New Roman" w:cs="Times New Roman"/>
          <w:i w:val="0"/>
          <w:iCs w:val="0"/>
          <w:color w:val="000000" w:themeColor="text1"/>
          <w:sz w:val="28"/>
          <w:szCs w:val="28"/>
        </w:rPr>
      </w:pPr>
      <w:r w:rsidRPr="00477B7B">
        <w:rPr>
          <w:rFonts w:ascii="Times New Roman" w:hAnsi="Times New Roman" w:cs="Times New Roman"/>
          <w:i w:val="0"/>
          <w:iCs w:val="0"/>
          <w:color w:val="000000" w:themeColor="text1"/>
          <w:sz w:val="28"/>
          <w:szCs w:val="28"/>
        </w:rPr>
        <w:t>Формы инвестиций в недвижимость: и</w:t>
      </w:r>
      <w:r w:rsidR="00F3208E" w:rsidRPr="00477B7B">
        <w:rPr>
          <w:rFonts w:ascii="Times New Roman" w:hAnsi="Times New Roman" w:cs="Times New Roman"/>
          <w:i w:val="0"/>
          <w:iCs w:val="0"/>
          <w:color w:val="000000" w:themeColor="text1"/>
          <w:sz w:val="28"/>
          <w:szCs w:val="28"/>
        </w:rPr>
        <w:t>нвестиции в жилую, коммерческую, загородную недвижимость, землю, парковочные места.</w:t>
      </w:r>
      <w:r w:rsidR="00BC6C52" w:rsidRPr="00477B7B">
        <w:rPr>
          <w:rFonts w:ascii="Times New Roman" w:hAnsi="Times New Roman" w:cs="Times New Roman"/>
          <w:i w:val="0"/>
          <w:iCs w:val="0"/>
          <w:color w:val="000000" w:themeColor="text1"/>
          <w:sz w:val="28"/>
          <w:szCs w:val="28"/>
        </w:rPr>
        <w:t xml:space="preserve"> </w:t>
      </w:r>
      <w:r w:rsidR="00AC28EC" w:rsidRPr="00477B7B">
        <w:rPr>
          <w:rFonts w:ascii="Times New Roman" w:hAnsi="Times New Roman" w:cs="Times New Roman"/>
          <w:i w:val="0"/>
          <w:iCs w:val="0"/>
          <w:color w:val="000000" w:themeColor="text1"/>
          <w:sz w:val="28"/>
          <w:szCs w:val="28"/>
        </w:rPr>
        <w:t>Виды</w:t>
      </w:r>
      <w:r w:rsidR="00BC6C52" w:rsidRPr="00477B7B">
        <w:rPr>
          <w:rFonts w:ascii="Times New Roman" w:hAnsi="Times New Roman" w:cs="Times New Roman"/>
          <w:i w:val="0"/>
          <w:iCs w:val="0"/>
          <w:color w:val="000000" w:themeColor="text1"/>
          <w:sz w:val="28"/>
          <w:szCs w:val="28"/>
        </w:rPr>
        <w:t xml:space="preserve"> собственности на недвижимость.</w:t>
      </w:r>
      <w:r w:rsidR="00AC28EC" w:rsidRPr="00477B7B">
        <w:rPr>
          <w:rFonts w:ascii="Times New Roman" w:hAnsi="Times New Roman" w:cs="Times New Roman"/>
          <w:i w:val="0"/>
          <w:iCs w:val="0"/>
          <w:color w:val="000000" w:themeColor="text1"/>
          <w:sz w:val="28"/>
          <w:szCs w:val="28"/>
        </w:rPr>
        <w:t xml:space="preserve"> Арендные отношения.</w:t>
      </w:r>
    </w:p>
    <w:p w14:paraId="23E47D1B" w14:textId="3A690CE0" w:rsidR="00E61528" w:rsidRPr="00477B7B" w:rsidRDefault="00F15496" w:rsidP="00477B7B">
      <w:pPr>
        <w:pStyle w:val="4"/>
        <w:spacing w:before="0" w:line="360" w:lineRule="auto"/>
        <w:ind w:firstLine="709"/>
        <w:jc w:val="both"/>
        <w:rPr>
          <w:rFonts w:ascii="Times New Roman" w:hAnsi="Times New Roman" w:cs="Times New Roman"/>
          <w:i w:val="0"/>
          <w:iCs w:val="0"/>
          <w:color w:val="000000" w:themeColor="text1"/>
          <w:sz w:val="28"/>
          <w:szCs w:val="28"/>
        </w:rPr>
      </w:pPr>
      <w:r w:rsidRPr="00477B7B">
        <w:rPr>
          <w:rFonts w:ascii="Times New Roman" w:hAnsi="Times New Roman" w:cs="Times New Roman"/>
          <w:i w:val="0"/>
          <w:iCs w:val="0"/>
          <w:color w:val="000000" w:themeColor="text1"/>
          <w:sz w:val="28"/>
          <w:szCs w:val="28"/>
        </w:rPr>
        <w:t>Оценка стоимости недвижимости.</w:t>
      </w:r>
      <w:r w:rsidR="002F1B89" w:rsidRPr="00477B7B">
        <w:rPr>
          <w:rFonts w:ascii="Times New Roman" w:hAnsi="Times New Roman" w:cs="Times New Roman"/>
          <w:i w:val="0"/>
          <w:iCs w:val="0"/>
          <w:color w:val="000000" w:themeColor="text1"/>
          <w:sz w:val="28"/>
          <w:szCs w:val="28"/>
        </w:rPr>
        <w:t xml:space="preserve"> </w:t>
      </w:r>
      <w:r w:rsidR="00F3208E" w:rsidRPr="00477B7B">
        <w:rPr>
          <w:rFonts w:ascii="Times New Roman" w:hAnsi="Times New Roman" w:cs="Times New Roman"/>
          <w:i w:val="0"/>
          <w:iCs w:val="0"/>
          <w:color w:val="000000" w:themeColor="text1"/>
          <w:sz w:val="28"/>
          <w:szCs w:val="28"/>
        </w:rPr>
        <w:t>Инвестиции в финансовые инструменты рынка</w:t>
      </w:r>
      <w:r w:rsidR="002F1B89" w:rsidRPr="00477B7B">
        <w:rPr>
          <w:rFonts w:ascii="Times New Roman" w:hAnsi="Times New Roman" w:cs="Times New Roman"/>
          <w:i w:val="0"/>
          <w:iCs w:val="0"/>
          <w:color w:val="000000" w:themeColor="text1"/>
          <w:sz w:val="28"/>
          <w:szCs w:val="28"/>
        </w:rPr>
        <w:t xml:space="preserve"> недвижимост</w:t>
      </w:r>
      <w:r w:rsidR="00F3208E" w:rsidRPr="00477B7B">
        <w:rPr>
          <w:rFonts w:ascii="Times New Roman" w:hAnsi="Times New Roman" w:cs="Times New Roman"/>
          <w:i w:val="0"/>
          <w:iCs w:val="0"/>
          <w:color w:val="000000" w:themeColor="text1"/>
          <w:sz w:val="28"/>
          <w:szCs w:val="28"/>
        </w:rPr>
        <w:t>и: ПИФ</w:t>
      </w:r>
      <w:r w:rsidR="00BC6C52" w:rsidRPr="00477B7B">
        <w:rPr>
          <w:rFonts w:ascii="Times New Roman" w:hAnsi="Times New Roman" w:cs="Times New Roman"/>
          <w:i w:val="0"/>
          <w:iCs w:val="0"/>
          <w:color w:val="000000" w:themeColor="text1"/>
          <w:sz w:val="28"/>
          <w:szCs w:val="28"/>
        </w:rPr>
        <w:t xml:space="preserve">, </w:t>
      </w:r>
      <w:r w:rsidR="00BC6C52" w:rsidRPr="00477B7B">
        <w:rPr>
          <w:rFonts w:ascii="Times New Roman" w:hAnsi="Times New Roman" w:cs="Times New Roman"/>
          <w:i w:val="0"/>
          <w:iCs w:val="0"/>
          <w:color w:val="000000" w:themeColor="text1"/>
          <w:sz w:val="28"/>
          <w:szCs w:val="28"/>
          <w:shd w:val="clear" w:color="auto" w:fill="FFFFFF"/>
        </w:rPr>
        <w:t>ипотечные ценные бумаги</w:t>
      </w:r>
      <w:r w:rsidR="00DA51C1" w:rsidRPr="00477B7B">
        <w:rPr>
          <w:rFonts w:ascii="Times New Roman" w:hAnsi="Times New Roman" w:cs="Times New Roman"/>
          <w:i w:val="0"/>
          <w:iCs w:val="0"/>
          <w:color w:val="000000" w:themeColor="text1"/>
          <w:sz w:val="28"/>
          <w:szCs w:val="28"/>
        </w:rPr>
        <w:t xml:space="preserve"> и др</w:t>
      </w:r>
      <w:r w:rsidR="002F1B89" w:rsidRPr="00477B7B">
        <w:rPr>
          <w:rFonts w:ascii="Times New Roman" w:hAnsi="Times New Roman" w:cs="Times New Roman"/>
          <w:i w:val="0"/>
          <w:iCs w:val="0"/>
          <w:color w:val="000000" w:themeColor="text1"/>
          <w:sz w:val="28"/>
          <w:szCs w:val="28"/>
        </w:rPr>
        <w:t>.</w:t>
      </w:r>
      <w:r w:rsidR="00F3208E" w:rsidRPr="00477B7B">
        <w:rPr>
          <w:rFonts w:ascii="Times New Roman" w:hAnsi="Times New Roman" w:cs="Times New Roman"/>
          <w:i w:val="0"/>
          <w:iCs w:val="0"/>
          <w:color w:val="000000" w:themeColor="text1"/>
          <w:sz w:val="28"/>
          <w:szCs w:val="28"/>
        </w:rPr>
        <w:t xml:space="preserve"> </w:t>
      </w:r>
      <w:r w:rsidR="002F1B89" w:rsidRPr="00477B7B">
        <w:rPr>
          <w:rFonts w:ascii="Times New Roman" w:hAnsi="Times New Roman" w:cs="Times New Roman"/>
          <w:i w:val="0"/>
          <w:iCs w:val="0"/>
          <w:color w:val="000000" w:themeColor="text1"/>
          <w:sz w:val="28"/>
          <w:szCs w:val="28"/>
        </w:rPr>
        <w:t xml:space="preserve"> </w:t>
      </w:r>
      <w:r w:rsidR="00E61528" w:rsidRPr="00477B7B">
        <w:rPr>
          <w:rFonts w:ascii="Times New Roman" w:hAnsi="Times New Roman" w:cs="Times New Roman"/>
          <w:i w:val="0"/>
          <w:iCs w:val="0"/>
          <w:color w:val="000000" w:themeColor="text1"/>
          <w:sz w:val="28"/>
          <w:szCs w:val="28"/>
        </w:rPr>
        <w:t>Участники</w:t>
      </w:r>
      <w:r w:rsidR="002F1B89" w:rsidRPr="00477B7B">
        <w:rPr>
          <w:rFonts w:ascii="Times New Roman" w:hAnsi="Times New Roman" w:cs="Times New Roman"/>
          <w:i w:val="0"/>
          <w:iCs w:val="0"/>
          <w:color w:val="000000" w:themeColor="text1"/>
          <w:sz w:val="28"/>
          <w:szCs w:val="28"/>
        </w:rPr>
        <w:t xml:space="preserve"> </w:t>
      </w:r>
      <w:r w:rsidR="00E61528" w:rsidRPr="00477B7B">
        <w:rPr>
          <w:rFonts w:ascii="Times New Roman" w:hAnsi="Times New Roman" w:cs="Times New Roman"/>
          <w:i w:val="0"/>
          <w:iCs w:val="0"/>
          <w:color w:val="000000" w:themeColor="text1"/>
          <w:sz w:val="28"/>
          <w:szCs w:val="28"/>
        </w:rPr>
        <w:t xml:space="preserve">рынка инвестиций в недвижимость. </w:t>
      </w:r>
      <w:r w:rsidRPr="00477B7B">
        <w:rPr>
          <w:rFonts w:ascii="Times New Roman" w:hAnsi="Times New Roman" w:cs="Times New Roman"/>
          <w:i w:val="0"/>
          <w:iCs w:val="0"/>
          <w:color w:val="000000" w:themeColor="text1"/>
          <w:sz w:val="28"/>
          <w:szCs w:val="28"/>
        </w:rPr>
        <w:t xml:space="preserve">Трастовые фонды, инвестирующие в недвижимость. </w:t>
      </w:r>
    </w:p>
    <w:p w14:paraId="653303FF" w14:textId="2FD7D082" w:rsidR="00E2607A" w:rsidRPr="00477B7B" w:rsidRDefault="00E2607A" w:rsidP="00477B7B">
      <w:pPr>
        <w:spacing w:line="360" w:lineRule="auto"/>
        <w:ind w:firstLine="709"/>
        <w:jc w:val="both"/>
        <w:rPr>
          <w:color w:val="000000" w:themeColor="text1"/>
          <w:sz w:val="28"/>
          <w:szCs w:val="28"/>
        </w:rPr>
      </w:pPr>
      <w:r w:rsidRPr="00477B7B">
        <w:rPr>
          <w:color w:val="000000" w:themeColor="text1"/>
          <w:sz w:val="28"/>
          <w:szCs w:val="28"/>
        </w:rPr>
        <w:t xml:space="preserve">Стратегии </w:t>
      </w:r>
      <w:r w:rsidR="00996845" w:rsidRPr="00477B7B">
        <w:rPr>
          <w:color w:val="000000" w:themeColor="text1"/>
          <w:sz w:val="28"/>
          <w:szCs w:val="28"/>
        </w:rPr>
        <w:t>реализации инвестиций в недвижимость.</w:t>
      </w:r>
      <w:r w:rsidR="00F15496" w:rsidRPr="00477B7B">
        <w:rPr>
          <w:color w:val="000000" w:themeColor="text1"/>
          <w:sz w:val="28"/>
          <w:szCs w:val="28"/>
        </w:rPr>
        <w:t xml:space="preserve"> Преимущества и риски инвестирования в недвижимое имущество.</w:t>
      </w:r>
    </w:p>
    <w:p w14:paraId="3FCF7E6A" w14:textId="27D85B60" w:rsidR="00E61528" w:rsidRPr="00477B7B" w:rsidRDefault="00E61528" w:rsidP="00477B7B">
      <w:pPr>
        <w:spacing w:line="360" w:lineRule="auto"/>
        <w:ind w:firstLine="709"/>
        <w:jc w:val="both"/>
        <w:rPr>
          <w:rFonts w:eastAsia="Calibri"/>
          <w:b/>
          <w:bCs/>
          <w:sz w:val="32"/>
          <w:szCs w:val="32"/>
          <w:lang w:eastAsia="en-US"/>
        </w:rPr>
      </w:pPr>
    </w:p>
    <w:p w14:paraId="3236408D" w14:textId="2ACA8EF6" w:rsidR="006A2A91" w:rsidRPr="00477B7B" w:rsidRDefault="006A2A91" w:rsidP="00477B7B">
      <w:pPr>
        <w:spacing w:line="360" w:lineRule="auto"/>
        <w:ind w:firstLine="709"/>
        <w:jc w:val="both"/>
        <w:rPr>
          <w:rFonts w:eastAsia="Calibri"/>
          <w:b/>
          <w:bCs/>
          <w:sz w:val="28"/>
          <w:szCs w:val="28"/>
          <w:lang w:eastAsia="en-US"/>
        </w:rPr>
      </w:pPr>
      <w:r w:rsidRPr="00477B7B">
        <w:rPr>
          <w:rFonts w:eastAsia="Calibri"/>
          <w:b/>
          <w:bCs/>
          <w:sz w:val="28"/>
          <w:szCs w:val="28"/>
          <w:lang w:eastAsia="en-US"/>
        </w:rPr>
        <w:t>Тема 3. Прямые инвестиции</w:t>
      </w:r>
    </w:p>
    <w:p w14:paraId="685A5F11" w14:textId="47621271" w:rsidR="00AC28EC" w:rsidRPr="00477B7B" w:rsidRDefault="00ED5D9F" w:rsidP="00477B7B">
      <w:pPr>
        <w:spacing w:line="360" w:lineRule="auto"/>
        <w:ind w:firstLine="709"/>
        <w:jc w:val="both"/>
        <w:rPr>
          <w:rFonts w:eastAsia="Calibri"/>
          <w:sz w:val="28"/>
          <w:szCs w:val="28"/>
          <w:lang w:eastAsia="en-US"/>
        </w:rPr>
      </w:pPr>
      <w:r w:rsidRPr="00477B7B">
        <w:rPr>
          <w:rFonts w:eastAsia="Calibri"/>
          <w:sz w:val="28"/>
          <w:szCs w:val="28"/>
          <w:lang w:eastAsia="en-US"/>
        </w:rPr>
        <w:t>Понятие прямых инвестиций</w:t>
      </w:r>
      <w:r w:rsidR="00AC28EC" w:rsidRPr="00477B7B">
        <w:rPr>
          <w:rFonts w:eastAsia="Calibri"/>
          <w:sz w:val="28"/>
          <w:szCs w:val="28"/>
          <w:lang w:eastAsia="en-US"/>
        </w:rPr>
        <w:t xml:space="preserve"> и их виды</w:t>
      </w:r>
      <w:r w:rsidRPr="00477B7B">
        <w:rPr>
          <w:rFonts w:eastAsia="Calibri"/>
          <w:sz w:val="28"/>
          <w:szCs w:val="28"/>
          <w:lang w:eastAsia="en-US"/>
        </w:rPr>
        <w:t xml:space="preserve">. </w:t>
      </w:r>
      <w:r w:rsidR="006A2A91" w:rsidRPr="00477B7B">
        <w:rPr>
          <w:rFonts w:eastAsia="Calibri"/>
          <w:sz w:val="28"/>
          <w:szCs w:val="28"/>
          <w:lang w:eastAsia="en-US"/>
        </w:rPr>
        <w:t>Инфраструктурные предприятия</w:t>
      </w:r>
      <w:r w:rsidR="00F15496" w:rsidRPr="00477B7B">
        <w:rPr>
          <w:rFonts w:eastAsia="Calibri"/>
          <w:sz w:val="28"/>
          <w:szCs w:val="28"/>
          <w:lang w:eastAsia="en-US"/>
        </w:rPr>
        <w:t xml:space="preserve"> и их </w:t>
      </w:r>
      <w:r w:rsidR="00F15496" w:rsidRPr="00477B7B">
        <w:rPr>
          <w:rFonts w:eastAsia="Calibri"/>
          <w:sz w:val="28"/>
          <w:szCs w:val="28"/>
          <w:lang w:eastAsia="en-US"/>
        </w:rPr>
        <w:lastRenderedPageBreak/>
        <w:t>виды</w:t>
      </w:r>
      <w:r w:rsidR="006A2A91" w:rsidRPr="00477B7B">
        <w:rPr>
          <w:rFonts w:eastAsia="Calibri"/>
          <w:sz w:val="28"/>
          <w:szCs w:val="28"/>
          <w:lang w:eastAsia="en-US"/>
        </w:rPr>
        <w:t xml:space="preserve">. </w:t>
      </w:r>
      <w:r w:rsidR="00F15496" w:rsidRPr="00477B7B">
        <w:rPr>
          <w:rFonts w:eastAsia="Calibri"/>
          <w:sz w:val="28"/>
          <w:szCs w:val="24"/>
          <w:lang w:eastAsia="en-US"/>
        </w:rPr>
        <w:t xml:space="preserve">Социальные инвестиции их роль и перспективы в современном обществе. </w:t>
      </w:r>
      <w:r w:rsidR="00F15496" w:rsidRPr="00477B7B">
        <w:rPr>
          <w:rFonts w:eastAsia="Calibri"/>
          <w:sz w:val="28"/>
          <w:szCs w:val="28"/>
          <w:lang w:val="en-US" w:eastAsia="en-US"/>
        </w:rPr>
        <w:t>ESG</w:t>
      </w:r>
      <w:r w:rsidR="00F15496" w:rsidRPr="00477B7B">
        <w:rPr>
          <w:rFonts w:eastAsia="Calibri"/>
          <w:sz w:val="28"/>
          <w:szCs w:val="28"/>
          <w:lang w:eastAsia="en-US"/>
        </w:rPr>
        <w:t xml:space="preserve"> инвестиции. </w:t>
      </w:r>
      <w:r w:rsidR="006A2A91" w:rsidRPr="00477B7B">
        <w:rPr>
          <w:rFonts w:eastAsia="Calibri"/>
          <w:sz w:val="28"/>
          <w:szCs w:val="28"/>
          <w:lang w:eastAsia="en-US"/>
        </w:rPr>
        <w:t>Инвестиции в непубличные компании.</w:t>
      </w:r>
      <w:r w:rsidRPr="00477B7B">
        <w:rPr>
          <w:rFonts w:eastAsia="Calibri"/>
          <w:sz w:val="28"/>
          <w:szCs w:val="28"/>
          <w:lang w:eastAsia="en-US"/>
        </w:rPr>
        <w:t xml:space="preserve"> </w:t>
      </w:r>
    </w:p>
    <w:p w14:paraId="45677C02" w14:textId="77777777" w:rsidR="00AC28EC" w:rsidRPr="00477B7B" w:rsidRDefault="00ED5D9F" w:rsidP="00477B7B">
      <w:pPr>
        <w:spacing w:line="360" w:lineRule="auto"/>
        <w:ind w:firstLine="709"/>
        <w:jc w:val="both"/>
        <w:rPr>
          <w:sz w:val="28"/>
          <w:szCs w:val="28"/>
        </w:rPr>
      </w:pPr>
      <w:r w:rsidRPr="00477B7B">
        <w:rPr>
          <w:rFonts w:eastAsia="Calibri"/>
          <w:sz w:val="28"/>
          <w:szCs w:val="28"/>
          <w:lang w:eastAsia="en-US"/>
        </w:rPr>
        <w:t>Фонды прямых инвестиций. Стратегии фондов прямых инвестиций.</w:t>
      </w:r>
      <w:r w:rsidR="00F15496" w:rsidRPr="00477B7B">
        <w:rPr>
          <w:rFonts w:eastAsia="Calibri"/>
          <w:sz w:val="28"/>
          <w:szCs w:val="28"/>
          <w:lang w:eastAsia="en-US"/>
        </w:rPr>
        <w:t xml:space="preserve"> Венчурный капитал и его применение. </w:t>
      </w:r>
      <w:r w:rsidR="00F15496" w:rsidRPr="00477B7B">
        <w:rPr>
          <w:sz w:val="28"/>
          <w:szCs w:val="28"/>
        </w:rPr>
        <w:t>Оценка стоимости фонда прямых инвестиций.</w:t>
      </w:r>
      <w:r w:rsidR="00F15496" w:rsidRPr="00477B7B">
        <w:rPr>
          <w:rFonts w:eastAsia="Calibri"/>
          <w:sz w:val="28"/>
          <w:szCs w:val="28"/>
          <w:lang w:eastAsia="en-US"/>
        </w:rPr>
        <w:t xml:space="preserve"> </w:t>
      </w:r>
      <w:r w:rsidR="00F15496" w:rsidRPr="00477B7B">
        <w:rPr>
          <w:sz w:val="28"/>
          <w:szCs w:val="28"/>
        </w:rPr>
        <w:t xml:space="preserve">Стратегии выхода из бизнеса фондов прямых инвестиций. </w:t>
      </w:r>
    </w:p>
    <w:p w14:paraId="37DB2B6A" w14:textId="123E8789" w:rsidR="006A2A91" w:rsidRPr="00477B7B" w:rsidRDefault="00F15496" w:rsidP="00477B7B">
      <w:pPr>
        <w:spacing w:line="360" w:lineRule="auto"/>
        <w:ind w:firstLine="709"/>
        <w:jc w:val="both"/>
        <w:rPr>
          <w:rFonts w:eastAsia="Calibri"/>
          <w:sz w:val="28"/>
          <w:szCs w:val="28"/>
          <w:lang w:eastAsia="en-US"/>
        </w:rPr>
      </w:pPr>
      <w:r w:rsidRPr="00477B7B">
        <w:rPr>
          <w:sz w:val="28"/>
          <w:szCs w:val="28"/>
        </w:rPr>
        <w:t xml:space="preserve">Преимущества и риски инвестирования в </w:t>
      </w:r>
      <w:r w:rsidR="00AC28EC" w:rsidRPr="00477B7B">
        <w:rPr>
          <w:sz w:val="28"/>
          <w:szCs w:val="28"/>
        </w:rPr>
        <w:t>объекты</w:t>
      </w:r>
      <w:r w:rsidRPr="00477B7B">
        <w:rPr>
          <w:sz w:val="28"/>
          <w:szCs w:val="28"/>
        </w:rPr>
        <w:t xml:space="preserve"> прямых инвестиций</w:t>
      </w:r>
      <w:r w:rsidR="00AC28EC" w:rsidRPr="00477B7B">
        <w:rPr>
          <w:sz w:val="28"/>
          <w:szCs w:val="28"/>
        </w:rPr>
        <w:t xml:space="preserve"> и инструменты на их основе</w:t>
      </w:r>
      <w:r w:rsidRPr="00477B7B">
        <w:rPr>
          <w:sz w:val="28"/>
          <w:szCs w:val="28"/>
        </w:rPr>
        <w:t>.</w:t>
      </w:r>
    </w:p>
    <w:p w14:paraId="337197C6" w14:textId="77777777" w:rsidR="006A2A91" w:rsidRPr="00477B7B" w:rsidRDefault="006A2A91" w:rsidP="00477B7B">
      <w:pPr>
        <w:spacing w:line="360" w:lineRule="auto"/>
        <w:ind w:firstLine="709"/>
        <w:jc w:val="both"/>
        <w:rPr>
          <w:b/>
          <w:bCs/>
          <w:sz w:val="28"/>
          <w:szCs w:val="28"/>
          <w:lang w:eastAsia="en-US"/>
        </w:rPr>
      </w:pPr>
    </w:p>
    <w:p w14:paraId="4D6265D2" w14:textId="0B112488" w:rsidR="006A2A91" w:rsidRPr="00477B7B" w:rsidRDefault="00F57AD4" w:rsidP="00477B7B">
      <w:pPr>
        <w:spacing w:line="360" w:lineRule="auto"/>
        <w:ind w:firstLine="709"/>
        <w:jc w:val="both"/>
        <w:rPr>
          <w:rFonts w:eastAsia="Calibri"/>
          <w:b/>
          <w:bCs/>
          <w:sz w:val="32"/>
          <w:szCs w:val="32"/>
          <w:lang w:eastAsia="en-US"/>
        </w:rPr>
      </w:pPr>
      <w:r w:rsidRPr="00477B7B">
        <w:rPr>
          <w:b/>
          <w:bCs/>
          <w:sz w:val="28"/>
          <w:szCs w:val="28"/>
          <w:lang w:eastAsia="en-US"/>
        </w:rPr>
        <w:t xml:space="preserve">Тема 4. Инвестиции в </w:t>
      </w:r>
      <w:r w:rsidR="006A2A91" w:rsidRPr="00477B7B">
        <w:rPr>
          <w:b/>
          <w:bCs/>
          <w:sz w:val="28"/>
          <w:szCs w:val="28"/>
          <w:lang w:eastAsia="en-US"/>
        </w:rPr>
        <w:t>биржевые товары</w:t>
      </w:r>
      <w:r w:rsidRPr="00477B7B">
        <w:rPr>
          <w:rFonts w:eastAsia="Calibri"/>
          <w:b/>
          <w:bCs/>
          <w:sz w:val="32"/>
          <w:szCs w:val="32"/>
          <w:lang w:eastAsia="en-US"/>
        </w:rPr>
        <w:t xml:space="preserve"> </w:t>
      </w:r>
    </w:p>
    <w:p w14:paraId="27D1406F" w14:textId="7A83015C" w:rsidR="00996845" w:rsidRPr="00477B7B" w:rsidRDefault="006A2A91" w:rsidP="00477B7B">
      <w:pPr>
        <w:spacing w:line="360" w:lineRule="auto"/>
        <w:ind w:firstLine="709"/>
        <w:jc w:val="both"/>
        <w:rPr>
          <w:bCs/>
          <w:sz w:val="28"/>
          <w:szCs w:val="28"/>
        </w:rPr>
      </w:pPr>
      <w:r w:rsidRPr="00477B7B">
        <w:rPr>
          <w:bCs/>
          <w:sz w:val="28"/>
          <w:szCs w:val="28"/>
        </w:rPr>
        <w:t xml:space="preserve">Виды биржевых товаров. </w:t>
      </w:r>
      <w:r w:rsidR="00E61528" w:rsidRPr="00477B7B">
        <w:rPr>
          <w:bCs/>
          <w:sz w:val="28"/>
          <w:szCs w:val="28"/>
        </w:rPr>
        <w:t>Специфические особенности рынка</w:t>
      </w:r>
      <w:r w:rsidR="00996845" w:rsidRPr="00477B7B">
        <w:rPr>
          <w:bCs/>
          <w:sz w:val="28"/>
          <w:szCs w:val="28"/>
        </w:rPr>
        <w:t xml:space="preserve"> инвестиций в </w:t>
      </w:r>
      <w:r w:rsidRPr="00477B7B">
        <w:rPr>
          <w:bCs/>
          <w:sz w:val="28"/>
          <w:szCs w:val="28"/>
        </w:rPr>
        <w:t xml:space="preserve">биржевые товары. </w:t>
      </w:r>
      <w:r w:rsidR="00F15496" w:rsidRPr="00477B7B">
        <w:rPr>
          <w:sz w:val="28"/>
          <w:szCs w:val="28"/>
        </w:rPr>
        <w:t>Оценка биржевых товаров.</w:t>
      </w:r>
      <w:r w:rsidR="00F15496" w:rsidRPr="00477B7B">
        <w:rPr>
          <w:bCs/>
          <w:sz w:val="28"/>
          <w:szCs w:val="28"/>
        </w:rPr>
        <w:t xml:space="preserve"> </w:t>
      </w:r>
      <w:r w:rsidR="00996845" w:rsidRPr="00477B7B">
        <w:rPr>
          <w:bCs/>
          <w:sz w:val="28"/>
          <w:szCs w:val="28"/>
        </w:rPr>
        <w:t xml:space="preserve">Инструменты реализации инвестиций в </w:t>
      </w:r>
      <w:r w:rsidRPr="00477B7B">
        <w:rPr>
          <w:bCs/>
          <w:sz w:val="28"/>
          <w:szCs w:val="28"/>
        </w:rPr>
        <w:t>биржевые товары</w:t>
      </w:r>
      <w:r w:rsidR="00996845" w:rsidRPr="00477B7B">
        <w:rPr>
          <w:bCs/>
          <w:sz w:val="28"/>
          <w:szCs w:val="28"/>
        </w:rPr>
        <w:t xml:space="preserve">. </w:t>
      </w:r>
      <w:r w:rsidR="00AC28EC" w:rsidRPr="00477B7B">
        <w:rPr>
          <w:bCs/>
          <w:sz w:val="28"/>
          <w:szCs w:val="28"/>
        </w:rPr>
        <w:t xml:space="preserve">Расчетные и поставочные контракты. </w:t>
      </w:r>
      <w:r w:rsidR="00996845" w:rsidRPr="00477B7B">
        <w:rPr>
          <w:bCs/>
          <w:sz w:val="28"/>
          <w:szCs w:val="28"/>
        </w:rPr>
        <w:t xml:space="preserve">Стратегии реализации инвестиций в </w:t>
      </w:r>
      <w:r w:rsidRPr="00477B7B">
        <w:rPr>
          <w:bCs/>
          <w:sz w:val="28"/>
          <w:szCs w:val="28"/>
        </w:rPr>
        <w:t>биржевые товары</w:t>
      </w:r>
      <w:r w:rsidR="00996845" w:rsidRPr="00477B7B">
        <w:rPr>
          <w:bCs/>
          <w:sz w:val="28"/>
          <w:szCs w:val="28"/>
        </w:rPr>
        <w:t xml:space="preserve">. </w:t>
      </w:r>
      <w:r w:rsidR="00F15496" w:rsidRPr="00477B7B">
        <w:rPr>
          <w:sz w:val="28"/>
          <w:szCs w:val="28"/>
        </w:rPr>
        <w:t>Преимущества и риски инвестирования в биржевые товары.</w:t>
      </w:r>
      <w:r w:rsidR="00F15496" w:rsidRPr="00477B7B">
        <w:rPr>
          <w:bCs/>
          <w:sz w:val="28"/>
          <w:szCs w:val="28"/>
        </w:rPr>
        <w:t xml:space="preserve"> </w:t>
      </w:r>
      <w:r w:rsidR="00996845" w:rsidRPr="00477B7B">
        <w:rPr>
          <w:bCs/>
          <w:sz w:val="28"/>
          <w:szCs w:val="28"/>
        </w:rPr>
        <w:t>Особая роль золота в мировой экономике.</w:t>
      </w:r>
    </w:p>
    <w:p w14:paraId="2136C124" w14:textId="77777777" w:rsidR="00330C16" w:rsidRPr="00477B7B" w:rsidRDefault="00330C16" w:rsidP="00477B7B">
      <w:pPr>
        <w:spacing w:line="360" w:lineRule="auto"/>
        <w:ind w:firstLine="709"/>
        <w:jc w:val="both"/>
        <w:rPr>
          <w:bCs/>
          <w:sz w:val="28"/>
          <w:szCs w:val="28"/>
        </w:rPr>
      </w:pPr>
    </w:p>
    <w:p w14:paraId="47CD730D" w14:textId="406E3A4A" w:rsidR="00F57AD4" w:rsidRPr="00477B7B" w:rsidRDefault="00F57AD4" w:rsidP="00477B7B">
      <w:pPr>
        <w:spacing w:line="360" w:lineRule="auto"/>
        <w:ind w:firstLine="709"/>
        <w:jc w:val="both"/>
        <w:rPr>
          <w:b/>
          <w:bCs/>
          <w:sz w:val="28"/>
          <w:szCs w:val="28"/>
          <w:lang w:eastAsia="en-US"/>
        </w:rPr>
      </w:pPr>
      <w:r w:rsidRPr="00477B7B">
        <w:rPr>
          <w:b/>
          <w:bCs/>
          <w:sz w:val="28"/>
          <w:szCs w:val="28"/>
          <w:lang w:eastAsia="en-US"/>
        </w:rPr>
        <w:t>Тема 5. Инвестиции в коллекционные предметы и предметы увлечений</w:t>
      </w:r>
    </w:p>
    <w:p w14:paraId="4B8C8A14" w14:textId="734CC629" w:rsidR="00330C16" w:rsidRPr="00477B7B" w:rsidRDefault="00330C16" w:rsidP="00477B7B">
      <w:pPr>
        <w:spacing w:line="360" w:lineRule="auto"/>
        <w:ind w:firstLine="709"/>
        <w:jc w:val="both"/>
        <w:rPr>
          <w:bCs/>
          <w:sz w:val="28"/>
          <w:szCs w:val="28"/>
        </w:rPr>
      </w:pPr>
      <w:r w:rsidRPr="00477B7B">
        <w:rPr>
          <w:bCs/>
          <w:sz w:val="28"/>
          <w:szCs w:val="28"/>
        </w:rPr>
        <w:t>Специфические особенности рынка инвестиций в</w:t>
      </w:r>
      <w:r w:rsidR="00FE5877" w:rsidRPr="00477B7B">
        <w:rPr>
          <w:bCs/>
          <w:sz w:val="28"/>
          <w:szCs w:val="28"/>
        </w:rPr>
        <w:t xml:space="preserve"> предметы</w:t>
      </w:r>
      <w:r w:rsidRPr="00477B7B">
        <w:rPr>
          <w:bCs/>
          <w:sz w:val="28"/>
          <w:szCs w:val="28"/>
        </w:rPr>
        <w:t xml:space="preserve"> </w:t>
      </w:r>
      <w:r w:rsidR="00FE5877" w:rsidRPr="00477B7B">
        <w:rPr>
          <w:bCs/>
          <w:sz w:val="28"/>
          <w:szCs w:val="28"/>
        </w:rPr>
        <w:t>антиквариата</w:t>
      </w:r>
      <w:r w:rsidRPr="00477B7B">
        <w:rPr>
          <w:bCs/>
          <w:sz w:val="28"/>
          <w:szCs w:val="28"/>
        </w:rPr>
        <w:t>.</w:t>
      </w:r>
      <w:r w:rsidR="00FE5877" w:rsidRPr="00477B7B">
        <w:rPr>
          <w:bCs/>
          <w:sz w:val="28"/>
          <w:szCs w:val="28"/>
        </w:rPr>
        <w:t xml:space="preserve"> Специфические особенности рынка инвестиций в предметы искусства. Специфические особенности рынка инвестиций в монеты.  Специфические особенности рынка инвестиций в вина. Способы</w:t>
      </w:r>
      <w:r w:rsidRPr="00477B7B">
        <w:rPr>
          <w:bCs/>
          <w:sz w:val="28"/>
          <w:szCs w:val="28"/>
        </w:rPr>
        <w:t xml:space="preserve"> реализации инвестиций в </w:t>
      </w:r>
      <w:r w:rsidR="00FE5877" w:rsidRPr="00477B7B">
        <w:rPr>
          <w:bCs/>
          <w:sz w:val="28"/>
          <w:szCs w:val="28"/>
        </w:rPr>
        <w:t>предметы увлечений</w:t>
      </w:r>
      <w:r w:rsidRPr="00477B7B">
        <w:rPr>
          <w:bCs/>
          <w:sz w:val="28"/>
          <w:szCs w:val="28"/>
        </w:rPr>
        <w:t xml:space="preserve">. </w:t>
      </w:r>
      <w:r w:rsidR="00DA51C1" w:rsidRPr="00477B7B">
        <w:rPr>
          <w:bCs/>
          <w:sz w:val="28"/>
          <w:szCs w:val="28"/>
        </w:rPr>
        <w:t xml:space="preserve">Индексы и рейтинги альтернативных инвестиций. </w:t>
      </w:r>
      <w:r w:rsidRPr="00477B7B">
        <w:rPr>
          <w:bCs/>
          <w:sz w:val="28"/>
          <w:szCs w:val="28"/>
        </w:rPr>
        <w:t xml:space="preserve">Стратегии </w:t>
      </w:r>
      <w:r w:rsidR="00FE5877" w:rsidRPr="00477B7B">
        <w:rPr>
          <w:bCs/>
          <w:sz w:val="28"/>
          <w:szCs w:val="28"/>
        </w:rPr>
        <w:t>управления</w:t>
      </w:r>
      <w:r w:rsidRPr="00477B7B">
        <w:rPr>
          <w:bCs/>
          <w:sz w:val="28"/>
          <w:szCs w:val="28"/>
        </w:rPr>
        <w:t xml:space="preserve"> инвестици</w:t>
      </w:r>
      <w:r w:rsidR="00FE5877" w:rsidRPr="00477B7B">
        <w:rPr>
          <w:bCs/>
          <w:sz w:val="28"/>
          <w:szCs w:val="28"/>
        </w:rPr>
        <w:t>ями</w:t>
      </w:r>
      <w:r w:rsidRPr="00477B7B">
        <w:rPr>
          <w:bCs/>
          <w:sz w:val="28"/>
          <w:szCs w:val="28"/>
        </w:rPr>
        <w:t xml:space="preserve"> в </w:t>
      </w:r>
      <w:r w:rsidR="00FE5877" w:rsidRPr="00477B7B">
        <w:rPr>
          <w:bCs/>
          <w:sz w:val="28"/>
          <w:szCs w:val="28"/>
        </w:rPr>
        <w:t>предметы увлечений</w:t>
      </w:r>
      <w:r w:rsidRPr="00477B7B">
        <w:rPr>
          <w:bCs/>
          <w:sz w:val="28"/>
          <w:szCs w:val="28"/>
        </w:rPr>
        <w:t>.</w:t>
      </w:r>
    </w:p>
    <w:p w14:paraId="3607CF8E" w14:textId="77777777" w:rsidR="00E61528" w:rsidRPr="00477B7B" w:rsidRDefault="00E61528" w:rsidP="00477B7B">
      <w:pPr>
        <w:spacing w:line="360" w:lineRule="auto"/>
        <w:ind w:firstLine="709"/>
        <w:jc w:val="both"/>
        <w:rPr>
          <w:b/>
          <w:bCs/>
          <w:sz w:val="28"/>
          <w:szCs w:val="28"/>
          <w:lang w:eastAsia="en-US"/>
        </w:rPr>
      </w:pPr>
    </w:p>
    <w:p w14:paraId="01EEDCCA" w14:textId="3EE9F065" w:rsidR="006A2A91" w:rsidRPr="00477B7B" w:rsidRDefault="006A2A91" w:rsidP="00477B7B">
      <w:pPr>
        <w:spacing w:line="360" w:lineRule="auto"/>
        <w:ind w:firstLine="709"/>
        <w:jc w:val="both"/>
        <w:rPr>
          <w:b/>
          <w:bCs/>
          <w:sz w:val="28"/>
          <w:szCs w:val="28"/>
          <w:lang w:eastAsia="en-US"/>
        </w:rPr>
      </w:pPr>
      <w:r w:rsidRPr="00477B7B">
        <w:rPr>
          <w:b/>
          <w:bCs/>
          <w:sz w:val="28"/>
          <w:szCs w:val="28"/>
          <w:lang w:eastAsia="en-US"/>
        </w:rPr>
        <w:t xml:space="preserve">Тема 6. Инвестиции в </w:t>
      </w:r>
      <w:proofErr w:type="spellStart"/>
      <w:r w:rsidRPr="00477B7B">
        <w:rPr>
          <w:b/>
          <w:bCs/>
          <w:sz w:val="28"/>
          <w:szCs w:val="28"/>
          <w:lang w:eastAsia="en-US"/>
        </w:rPr>
        <w:t>хэдж</w:t>
      </w:r>
      <w:proofErr w:type="spellEnd"/>
      <w:r w:rsidRPr="00477B7B">
        <w:rPr>
          <w:b/>
          <w:bCs/>
          <w:sz w:val="28"/>
          <w:szCs w:val="28"/>
          <w:lang w:eastAsia="en-US"/>
        </w:rPr>
        <w:t>-фонды</w:t>
      </w:r>
    </w:p>
    <w:p w14:paraId="2786027D" w14:textId="186A5AAF" w:rsidR="00F15496" w:rsidRPr="00477B7B" w:rsidRDefault="00ED5D9F" w:rsidP="00477B7B">
      <w:pPr>
        <w:spacing w:line="360" w:lineRule="auto"/>
        <w:ind w:firstLine="709"/>
        <w:jc w:val="both"/>
        <w:rPr>
          <w:rFonts w:eastAsia="Calibri"/>
          <w:sz w:val="28"/>
          <w:szCs w:val="28"/>
          <w:lang w:eastAsia="en-US"/>
        </w:rPr>
      </w:pPr>
      <w:r w:rsidRPr="00477B7B">
        <w:rPr>
          <w:sz w:val="28"/>
          <w:szCs w:val="28"/>
          <w:lang w:eastAsia="en-US"/>
        </w:rPr>
        <w:t xml:space="preserve">Понятие </w:t>
      </w:r>
      <w:proofErr w:type="spellStart"/>
      <w:r w:rsidRPr="00477B7B">
        <w:rPr>
          <w:sz w:val="28"/>
          <w:szCs w:val="28"/>
          <w:lang w:eastAsia="en-US"/>
        </w:rPr>
        <w:t>хэдж</w:t>
      </w:r>
      <w:proofErr w:type="spellEnd"/>
      <w:r w:rsidRPr="00477B7B">
        <w:rPr>
          <w:sz w:val="28"/>
          <w:szCs w:val="28"/>
          <w:lang w:eastAsia="en-US"/>
        </w:rPr>
        <w:t>-фондов.</w:t>
      </w:r>
      <w:r w:rsidR="00F15496" w:rsidRPr="00477B7B">
        <w:rPr>
          <w:sz w:val="28"/>
          <w:szCs w:val="28"/>
          <w:lang w:eastAsia="en-US"/>
        </w:rPr>
        <w:t xml:space="preserve"> </w:t>
      </w:r>
      <w:proofErr w:type="spellStart"/>
      <w:r w:rsidR="00F15496" w:rsidRPr="00477B7B">
        <w:rPr>
          <w:rFonts w:eastAsia="Calibri"/>
          <w:sz w:val="28"/>
          <w:szCs w:val="28"/>
          <w:lang w:eastAsia="en-US"/>
        </w:rPr>
        <w:t>Хэдж</w:t>
      </w:r>
      <w:proofErr w:type="spellEnd"/>
      <w:r w:rsidR="00F15496" w:rsidRPr="00477B7B">
        <w:rPr>
          <w:rFonts w:eastAsia="Calibri"/>
          <w:sz w:val="28"/>
          <w:szCs w:val="28"/>
          <w:lang w:eastAsia="en-US"/>
        </w:rPr>
        <w:t xml:space="preserve">-фонды: особенности инвестиционной деятельности, специфические финансовые инструменты. </w:t>
      </w:r>
      <w:r w:rsidRPr="00477B7B">
        <w:rPr>
          <w:sz w:val="28"/>
          <w:szCs w:val="28"/>
        </w:rPr>
        <w:t xml:space="preserve">Стратегии хедж-фондов: стратегии управления событиями; стратегии относительной </w:t>
      </w:r>
      <w:proofErr w:type="gramStart"/>
      <w:r w:rsidRPr="00477B7B">
        <w:rPr>
          <w:sz w:val="28"/>
          <w:szCs w:val="28"/>
        </w:rPr>
        <w:t>стоимости;  макро</w:t>
      </w:r>
      <w:proofErr w:type="gramEnd"/>
      <w:r w:rsidRPr="00477B7B">
        <w:rPr>
          <w:sz w:val="28"/>
          <w:szCs w:val="28"/>
        </w:rPr>
        <w:t xml:space="preserve"> стратегии; стратегии хеджирования капитала. Комплексная проверка (</w:t>
      </w:r>
      <w:proofErr w:type="spellStart"/>
      <w:r w:rsidRPr="00477B7B">
        <w:rPr>
          <w:sz w:val="28"/>
          <w:szCs w:val="28"/>
        </w:rPr>
        <w:t>due</w:t>
      </w:r>
      <w:proofErr w:type="spellEnd"/>
      <w:r w:rsidRPr="00477B7B">
        <w:rPr>
          <w:sz w:val="28"/>
          <w:szCs w:val="28"/>
        </w:rPr>
        <w:t xml:space="preserve"> </w:t>
      </w:r>
      <w:proofErr w:type="spellStart"/>
      <w:r w:rsidRPr="00477B7B">
        <w:rPr>
          <w:sz w:val="28"/>
          <w:szCs w:val="28"/>
        </w:rPr>
        <w:t>diligence</w:t>
      </w:r>
      <w:proofErr w:type="spellEnd"/>
      <w:r w:rsidRPr="00477B7B">
        <w:rPr>
          <w:sz w:val="28"/>
          <w:szCs w:val="28"/>
        </w:rPr>
        <w:t>) хедж-фондов.</w:t>
      </w:r>
    </w:p>
    <w:p w14:paraId="16964B22" w14:textId="77777777" w:rsidR="00AC28EC" w:rsidRPr="00477B7B" w:rsidRDefault="00AC28EC" w:rsidP="00477B7B">
      <w:pPr>
        <w:spacing w:line="360" w:lineRule="auto"/>
        <w:ind w:firstLine="709"/>
        <w:jc w:val="both"/>
        <w:rPr>
          <w:b/>
          <w:bCs/>
          <w:sz w:val="28"/>
          <w:szCs w:val="28"/>
          <w:lang w:eastAsia="en-US"/>
        </w:rPr>
      </w:pPr>
    </w:p>
    <w:p w14:paraId="52740466" w14:textId="0ED82F2B" w:rsidR="00F57AD4" w:rsidRPr="00477B7B" w:rsidRDefault="00F57AD4" w:rsidP="00477B7B">
      <w:pPr>
        <w:spacing w:line="360" w:lineRule="auto"/>
        <w:ind w:firstLine="709"/>
        <w:jc w:val="both"/>
        <w:rPr>
          <w:b/>
          <w:bCs/>
          <w:sz w:val="28"/>
          <w:szCs w:val="28"/>
          <w:lang w:eastAsia="en-US"/>
        </w:rPr>
      </w:pPr>
      <w:r w:rsidRPr="00477B7B">
        <w:rPr>
          <w:b/>
          <w:bCs/>
          <w:sz w:val="28"/>
          <w:szCs w:val="28"/>
          <w:lang w:eastAsia="en-US"/>
        </w:rPr>
        <w:lastRenderedPageBreak/>
        <w:t xml:space="preserve">Тема </w:t>
      </w:r>
      <w:r w:rsidR="006A2A91" w:rsidRPr="00477B7B">
        <w:rPr>
          <w:b/>
          <w:bCs/>
          <w:sz w:val="28"/>
          <w:szCs w:val="28"/>
          <w:lang w:eastAsia="en-US"/>
        </w:rPr>
        <w:t>7</w:t>
      </w:r>
      <w:r w:rsidRPr="00477B7B">
        <w:rPr>
          <w:b/>
          <w:bCs/>
          <w:sz w:val="28"/>
          <w:szCs w:val="28"/>
          <w:lang w:eastAsia="en-US"/>
        </w:rPr>
        <w:t>. Методы управления альтернативными инвестициями</w:t>
      </w:r>
    </w:p>
    <w:p w14:paraId="20FF874A" w14:textId="1E88126E" w:rsidR="002F1B89" w:rsidRPr="00477B7B" w:rsidRDefault="002F1B89" w:rsidP="00477B7B">
      <w:pPr>
        <w:spacing w:line="360" w:lineRule="auto"/>
        <w:ind w:firstLine="709"/>
        <w:jc w:val="both"/>
        <w:rPr>
          <w:rFonts w:eastAsia="Calibri"/>
          <w:sz w:val="28"/>
          <w:szCs w:val="24"/>
          <w:lang w:eastAsia="en-US"/>
        </w:rPr>
      </w:pPr>
      <w:r w:rsidRPr="00477B7B">
        <w:rPr>
          <w:rFonts w:eastAsia="Calibri"/>
          <w:sz w:val="28"/>
          <w:szCs w:val="24"/>
          <w:lang w:eastAsia="en-US"/>
        </w:rPr>
        <w:t xml:space="preserve">Принципы </w:t>
      </w:r>
      <w:r w:rsidR="00DA51C1" w:rsidRPr="00477B7B">
        <w:rPr>
          <w:rFonts w:eastAsia="Calibri"/>
          <w:sz w:val="28"/>
          <w:szCs w:val="24"/>
          <w:lang w:eastAsia="en-US"/>
        </w:rPr>
        <w:t>и</w:t>
      </w:r>
      <w:r w:rsidRPr="00477B7B">
        <w:rPr>
          <w:rFonts w:eastAsia="Calibri"/>
          <w:sz w:val="28"/>
          <w:szCs w:val="24"/>
          <w:lang w:eastAsia="en-US"/>
        </w:rPr>
        <w:t xml:space="preserve"> </w:t>
      </w:r>
      <w:r w:rsidR="00DA51C1" w:rsidRPr="00477B7B">
        <w:rPr>
          <w:rFonts w:eastAsia="Calibri"/>
          <w:sz w:val="28"/>
          <w:szCs w:val="24"/>
          <w:lang w:eastAsia="en-US"/>
        </w:rPr>
        <w:t>м</w:t>
      </w:r>
      <w:r w:rsidRPr="00477B7B">
        <w:rPr>
          <w:rFonts w:eastAsia="Calibri"/>
          <w:sz w:val="28"/>
          <w:szCs w:val="24"/>
          <w:lang w:eastAsia="en-US"/>
        </w:rPr>
        <w:t xml:space="preserve">етоды управления альтернативными инвестициями. </w:t>
      </w:r>
    </w:p>
    <w:p w14:paraId="279FF3CF" w14:textId="51B7C39E" w:rsidR="00E61528" w:rsidRPr="00477B7B" w:rsidRDefault="00484DC0" w:rsidP="00477B7B">
      <w:pPr>
        <w:spacing w:line="360" w:lineRule="auto"/>
        <w:ind w:firstLine="709"/>
        <w:jc w:val="both"/>
        <w:rPr>
          <w:rFonts w:eastAsia="Calibri"/>
          <w:sz w:val="28"/>
          <w:szCs w:val="24"/>
          <w:lang w:eastAsia="en-US"/>
        </w:rPr>
      </w:pPr>
      <w:r w:rsidRPr="00477B7B">
        <w:rPr>
          <w:rFonts w:eastAsia="Calibri"/>
          <w:sz w:val="28"/>
          <w:szCs w:val="24"/>
          <w:lang w:eastAsia="en-US"/>
        </w:rPr>
        <w:t>Определение п</w:t>
      </w:r>
      <w:r w:rsidR="00F3208E" w:rsidRPr="00477B7B">
        <w:rPr>
          <w:rFonts w:eastAsia="Calibri"/>
          <w:sz w:val="28"/>
          <w:szCs w:val="24"/>
          <w:lang w:eastAsia="en-US"/>
        </w:rPr>
        <w:t>рофил</w:t>
      </w:r>
      <w:r w:rsidRPr="00477B7B">
        <w:rPr>
          <w:rFonts w:eastAsia="Calibri"/>
          <w:sz w:val="28"/>
          <w:szCs w:val="24"/>
          <w:lang w:eastAsia="en-US"/>
        </w:rPr>
        <w:t>я</w:t>
      </w:r>
      <w:r w:rsidR="00F3208E" w:rsidRPr="00477B7B">
        <w:rPr>
          <w:rFonts w:eastAsia="Calibri"/>
          <w:sz w:val="28"/>
          <w:szCs w:val="24"/>
          <w:lang w:eastAsia="en-US"/>
        </w:rPr>
        <w:t xml:space="preserve"> риска инвестора. </w:t>
      </w:r>
      <w:r w:rsidRPr="00477B7B">
        <w:rPr>
          <w:rFonts w:eastAsia="Calibri"/>
          <w:sz w:val="28"/>
          <w:szCs w:val="24"/>
          <w:lang w:eastAsia="en-US"/>
        </w:rPr>
        <w:t>Виды и</w:t>
      </w:r>
      <w:r w:rsidR="00F3208E" w:rsidRPr="00477B7B">
        <w:rPr>
          <w:rFonts w:eastAsia="Calibri"/>
          <w:sz w:val="28"/>
          <w:szCs w:val="24"/>
          <w:lang w:eastAsia="en-US"/>
        </w:rPr>
        <w:t>нвестиционны</w:t>
      </w:r>
      <w:r w:rsidRPr="00477B7B">
        <w:rPr>
          <w:rFonts w:eastAsia="Calibri"/>
          <w:sz w:val="28"/>
          <w:szCs w:val="24"/>
          <w:lang w:eastAsia="en-US"/>
        </w:rPr>
        <w:t>х</w:t>
      </w:r>
      <w:r w:rsidR="00F3208E" w:rsidRPr="00477B7B">
        <w:rPr>
          <w:rFonts w:eastAsia="Calibri"/>
          <w:sz w:val="28"/>
          <w:szCs w:val="24"/>
          <w:lang w:eastAsia="en-US"/>
        </w:rPr>
        <w:t xml:space="preserve"> риск</w:t>
      </w:r>
      <w:r w:rsidRPr="00477B7B">
        <w:rPr>
          <w:rFonts w:eastAsia="Calibri"/>
          <w:sz w:val="28"/>
          <w:szCs w:val="24"/>
          <w:lang w:eastAsia="en-US"/>
        </w:rPr>
        <w:t>ов</w:t>
      </w:r>
      <w:r w:rsidR="00F3208E" w:rsidRPr="00477B7B">
        <w:rPr>
          <w:rFonts w:eastAsia="Calibri"/>
          <w:sz w:val="28"/>
          <w:szCs w:val="24"/>
          <w:lang w:eastAsia="en-US"/>
        </w:rPr>
        <w:t xml:space="preserve"> и их </w:t>
      </w:r>
      <w:r w:rsidRPr="00477B7B">
        <w:rPr>
          <w:rFonts w:eastAsia="Calibri"/>
          <w:sz w:val="28"/>
          <w:szCs w:val="24"/>
          <w:lang w:eastAsia="en-US"/>
        </w:rPr>
        <w:t>характеристика</w:t>
      </w:r>
      <w:r w:rsidR="00F3208E" w:rsidRPr="00477B7B">
        <w:rPr>
          <w:rFonts w:eastAsia="Calibri"/>
          <w:sz w:val="28"/>
          <w:szCs w:val="24"/>
          <w:lang w:eastAsia="en-US"/>
        </w:rPr>
        <w:t xml:space="preserve">. </w:t>
      </w:r>
      <w:r w:rsidR="002F1B89" w:rsidRPr="00477B7B">
        <w:rPr>
          <w:rFonts w:eastAsia="Calibri"/>
          <w:sz w:val="28"/>
          <w:szCs w:val="24"/>
          <w:lang w:eastAsia="en-US"/>
        </w:rPr>
        <w:t>Идентификация, оценка</w:t>
      </w:r>
      <w:r w:rsidR="00517F20" w:rsidRPr="00477B7B">
        <w:rPr>
          <w:rFonts w:eastAsia="Calibri"/>
          <w:sz w:val="28"/>
          <w:szCs w:val="24"/>
          <w:lang w:eastAsia="en-US"/>
        </w:rPr>
        <w:t xml:space="preserve">, </w:t>
      </w:r>
      <w:r w:rsidR="002F1B89" w:rsidRPr="00477B7B">
        <w:rPr>
          <w:rFonts w:eastAsia="Calibri"/>
          <w:sz w:val="28"/>
          <w:szCs w:val="24"/>
          <w:lang w:eastAsia="en-US"/>
        </w:rPr>
        <w:t>анализ</w:t>
      </w:r>
      <w:r w:rsidR="00517F20" w:rsidRPr="00477B7B">
        <w:rPr>
          <w:rFonts w:eastAsia="Calibri"/>
          <w:sz w:val="28"/>
          <w:szCs w:val="24"/>
          <w:lang w:eastAsia="en-US"/>
        </w:rPr>
        <w:t xml:space="preserve"> и управление</w:t>
      </w:r>
      <w:r w:rsidR="002F1B89" w:rsidRPr="00477B7B">
        <w:rPr>
          <w:rFonts w:eastAsia="Calibri"/>
          <w:sz w:val="28"/>
          <w:szCs w:val="24"/>
          <w:lang w:eastAsia="en-US"/>
        </w:rPr>
        <w:t xml:space="preserve"> риск</w:t>
      </w:r>
      <w:r w:rsidR="00517F20" w:rsidRPr="00477B7B">
        <w:rPr>
          <w:rFonts w:eastAsia="Calibri"/>
          <w:sz w:val="28"/>
          <w:szCs w:val="24"/>
          <w:lang w:eastAsia="en-US"/>
        </w:rPr>
        <w:t>ами</w:t>
      </w:r>
      <w:r w:rsidR="002F1B89" w:rsidRPr="00477B7B">
        <w:rPr>
          <w:rFonts w:eastAsia="Calibri"/>
          <w:sz w:val="28"/>
          <w:szCs w:val="24"/>
          <w:lang w:eastAsia="en-US"/>
        </w:rPr>
        <w:t xml:space="preserve"> альтернативны</w:t>
      </w:r>
      <w:r w:rsidR="00517F20" w:rsidRPr="00477B7B">
        <w:rPr>
          <w:rFonts w:eastAsia="Calibri"/>
          <w:sz w:val="28"/>
          <w:szCs w:val="24"/>
          <w:lang w:eastAsia="en-US"/>
        </w:rPr>
        <w:t>х</w:t>
      </w:r>
      <w:r w:rsidR="002F1B89" w:rsidRPr="00477B7B">
        <w:rPr>
          <w:rFonts w:eastAsia="Calibri"/>
          <w:sz w:val="28"/>
          <w:szCs w:val="24"/>
          <w:lang w:eastAsia="en-US"/>
        </w:rPr>
        <w:t xml:space="preserve"> инвестици</w:t>
      </w:r>
      <w:r w:rsidR="00517F20" w:rsidRPr="00477B7B">
        <w:rPr>
          <w:rFonts w:eastAsia="Calibri"/>
          <w:sz w:val="28"/>
          <w:szCs w:val="24"/>
          <w:lang w:eastAsia="en-US"/>
        </w:rPr>
        <w:t>й</w:t>
      </w:r>
      <w:r w:rsidR="002F1B89" w:rsidRPr="00477B7B">
        <w:rPr>
          <w:rFonts w:eastAsia="Calibri"/>
          <w:sz w:val="28"/>
          <w:szCs w:val="24"/>
          <w:lang w:eastAsia="en-US"/>
        </w:rPr>
        <w:t>. Оценка эффективности альтернативных инвестиций.</w:t>
      </w:r>
    </w:p>
    <w:p w14:paraId="51D67BCD" w14:textId="4325B90D" w:rsidR="00D174A9" w:rsidRPr="00477B7B" w:rsidRDefault="00D174A9"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Регуляторы рынков альтернативных инвестиций. Меры по предотвращению отмывания доходов</w:t>
      </w:r>
      <w:r w:rsidR="00484DC0" w:rsidRPr="00477B7B">
        <w:rPr>
          <w:rFonts w:eastAsia="Calibri"/>
          <w:bCs/>
          <w:sz w:val="28"/>
          <w:szCs w:val="28"/>
          <w:lang w:eastAsia="en-US"/>
        </w:rPr>
        <w:t>, полученных</w:t>
      </w:r>
      <w:r w:rsidRPr="00477B7B">
        <w:rPr>
          <w:rFonts w:eastAsia="Calibri"/>
          <w:bCs/>
          <w:sz w:val="28"/>
          <w:szCs w:val="28"/>
          <w:lang w:eastAsia="en-US"/>
        </w:rPr>
        <w:t xml:space="preserve"> </w:t>
      </w:r>
      <w:r w:rsidR="00484DC0" w:rsidRPr="00477B7B">
        <w:rPr>
          <w:rFonts w:eastAsia="Calibri"/>
          <w:bCs/>
          <w:sz w:val="28"/>
          <w:szCs w:val="28"/>
          <w:lang w:eastAsia="en-US"/>
        </w:rPr>
        <w:t xml:space="preserve">преступным путем, </w:t>
      </w:r>
      <w:r w:rsidRPr="00477B7B">
        <w:rPr>
          <w:rFonts w:eastAsia="Calibri"/>
          <w:bCs/>
          <w:sz w:val="28"/>
          <w:szCs w:val="28"/>
          <w:lang w:eastAsia="en-US"/>
        </w:rPr>
        <w:t>и финансировани</w:t>
      </w:r>
      <w:r w:rsidR="00484DC0" w:rsidRPr="00477B7B">
        <w:rPr>
          <w:rFonts w:eastAsia="Calibri"/>
          <w:bCs/>
          <w:sz w:val="28"/>
          <w:szCs w:val="28"/>
          <w:lang w:eastAsia="en-US"/>
        </w:rPr>
        <w:t>ю</w:t>
      </w:r>
      <w:r w:rsidRPr="00477B7B">
        <w:rPr>
          <w:rFonts w:eastAsia="Calibri"/>
          <w:bCs/>
          <w:sz w:val="28"/>
          <w:szCs w:val="28"/>
          <w:lang w:eastAsia="en-US"/>
        </w:rPr>
        <w:t xml:space="preserve"> терроризма.</w:t>
      </w:r>
    </w:p>
    <w:p w14:paraId="1938FA85" w14:textId="77777777" w:rsidR="00AC28EC" w:rsidRPr="00477B7B" w:rsidRDefault="00AC28EC" w:rsidP="00477B7B">
      <w:pPr>
        <w:spacing w:line="360" w:lineRule="auto"/>
        <w:ind w:firstLine="709"/>
        <w:jc w:val="both"/>
        <w:rPr>
          <w:rFonts w:eastAsia="Calibri"/>
          <w:sz w:val="28"/>
          <w:szCs w:val="24"/>
          <w:lang w:eastAsia="en-US"/>
        </w:rPr>
      </w:pPr>
    </w:p>
    <w:p w14:paraId="2F039753" w14:textId="5C3CA863" w:rsidR="00C52F7B" w:rsidRPr="00477B7B" w:rsidRDefault="00606047" w:rsidP="00477B7B">
      <w:pPr>
        <w:pStyle w:val="1"/>
        <w:ind w:firstLine="709"/>
        <w:rPr>
          <w:rFonts w:ascii="Times New Roman" w:hAnsi="Times New Roman" w:cs="Times New Roman"/>
          <w:b/>
          <w:color w:val="auto"/>
          <w:sz w:val="28"/>
          <w:szCs w:val="28"/>
        </w:rPr>
      </w:pPr>
      <w:bookmarkStart w:id="11" w:name="_Toc126849426"/>
      <w:r w:rsidRPr="00477B7B">
        <w:rPr>
          <w:rFonts w:ascii="Times New Roman" w:hAnsi="Times New Roman" w:cs="Times New Roman"/>
          <w:b/>
          <w:color w:val="auto"/>
          <w:sz w:val="28"/>
          <w:szCs w:val="28"/>
        </w:rPr>
        <w:t xml:space="preserve">5.2. </w:t>
      </w:r>
      <w:proofErr w:type="spellStart"/>
      <w:r w:rsidRPr="00477B7B">
        <w:rPr>
          <w:rFonts w:ascii="Times New Roman" w:hAnsi="Times New Roman" w:cs="Times New Roman"/>
          <w:b/>
          <w:color w:val="auto"/>
          <w:sz w:val="28"/>
          <w:szCs w:val="28"/>
        </w:rPr>
        <w:t>Учебно</w:t>
      </w:r>
      <w:proofErr w:type="spellEnd"/>
      <w:r w:rsidRPr="00477B7B">
        <w:rPr>
          <w:rFonts w:ascii="Times New Roman" w:hAnsi="Times New Roman" w:cs="Times New Roman"/>
          <w:b/>
          <w:color w:val="auto"/>
          <w:sz w:val="28"/>
          <w:szCs w:val="28"/>
        </w:rPr>
        <w:t xml:space="preserve"> – тематический план</w:t>
      </w:r>
      <w:bookmarkEnd w:id="11"/>
    </w:p>
    <w:p w14:paraId="1E14C96A" w14:textId="1E7FAD1E" w:rsidR="00B65F10" w:rsidRPr="00477B7B" w:rsidRDefault="00B65F10" w:rsidP="00477B7B"/>
    <w:p w14:paraId="5192372D" w14:textId="593C3B95" w:rsidR="00701C04" w:rsidRPr="00477B7B" w:rsidRDefault="00B65F10" w:rsidP="00477B7B">
      <w:pPr>
        <w:spacing w:line="360" w:lineRule="auto"/>
        <w:ind w:firstLine="709"/>
        <w:rPr>
          <w:sz w:val="28"/>
          <w:szCs w:val="28"/>
        </w:rPr>
      </w:pPr>
      <w:r w:rsidRPr="00477B7B">
        <w:rPr>
          <w:sz w:val="28"/>
          <w:szCs w:val="28"/>
          <w:lang w:eastAsia="en-US"/>
        </w:rPr>
        <w:t>Очная</w:t>
      </w:r>
      <w:r w:rsidRPr="00477B7B">
        <w:rPr>
          <w:spacing w:val="-3"/>
          <w:sz w:val="28"/>
          <w:szCs w:val="28"/>
          <w:lang w:eastAsia="en-US"/>
        </w:rPr>
        <w:t xml:space="preserve"> </w:t>
      </w:r>
      <w:r w:rsidRPr="00477B7B">
        <w:rPr>
          <w:sz w:val="28"/>
          <w:szCs w:val="28"/>
          <w:lang w:eastAsia="en-US"/>
        </w:rPr>
        <w:t>форма</w:t>
      </w:r>
      <w:r w:rsidRPr="00477B7B">
        <w:rPr>
          <w:spacing w:val="-2"/>
          <w:sz w:val="28"/>
          <w:szCs w:val="28"/>
          <w:lang w:eastAsia="en-US"/>
        </w:rPr>
        <w:t xml:space="preserve"> </w:t>
      </w:r>
      <w:r w:rsidRPr="00477B7B">
        <w:rPr>
          <w:sz w:val="28"/>
          <w:szCs w:val="28"/>
          <w:lang w:eastAsia="en-US"/>
        </w:rPr>
        <w:t>обучения</w:t>
      </w:r>
      <w:r w:rsidR="00701C04" w:rsidRPr="00477B7B">
        <w:rPr>
          <w:sz w:val="28"/>
          <w:szCs w:val="28"/>
        </w:rPr>
        <w:t xml:space="preserve"> </w:t>
      </w:r>
    </w:p>
    <w:p w14:paraId="4A056246" w14:textId="45147D1F" w:rsidR="00B65F10" w:rsidRPr="00477B7B" w:rsidRDefault="00701C04" w:rsidP="00477B7B">
      <w:pPr>
        <w:spacing w:line="360" w:lineRule="auto"/>
        <w:ind w:firstLine="709"/>
        <w:jc w:val="right"/>
        <w:rPr>
          <w:sz w:val="28"/>
          <w:szCs w:val="28"/>
          <w:lang w:eastAsia="en-US"/>
        </w:rPr>
      </w:pPr>
      <w:r w:rsidRPr="00477B7B">
        <w:rPr>
          <w:sz w:val="28"/>
          <w:szCs w:val="28"/>
        </w:rPr>
        <w:t xml:space="preserve">Таблица </w:t>
      </w:r>
      <w:r w:rsidR="009C624C" w:rsidRPr="00477B7B">
        <w:rPr>
          <w:sz w:val="28"/>
          <w:szCs w:val="28"/>
        </w:rPr>
        <w:t>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035"/>
        <w:gridCol w:w="819"/>
        <w:gridCol w:w="974"/>
        <w:gridCol w:w="988"/>
        <w:gridCol w:w="1607"/>
        <w:gridCol w:w="1537"/>
        <w:gridCol w:w="1695"/>
      </w:tblGrid>
      <w:tr w:rsidR="00434BDE" w:rsidRPr="00477B7B" w14:paraId="36FB1A0B" w14:textId="77777777" w:rsidTr="00817CCD">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708A1F6A" w14:textId="77777777" w:rsidR="00434BDE" w:rsidRPr="00477B7B" w:rsidRDefault="00434BDE" w:rsidP="00477B7B">
            <w:pPr>
              <w:tabs>
                <w:tab w:val="right" w:pos="851"/>
              </w:tabs>
              <w:jc w:val="both"/>
              <w:rPr>
                <w:sz w:val="24"/>
                <w:szCs w:val="24"/>
                <w:lang w:eastAsia="en-US"/>
              </w:rPr>
            </w:pPr>
            <w:r w:rsidRPr="00477B7B">
              <w:rPr>
                <w:sz w:val="24"/>
                <w:szCs w:val="24"/>
                <w:lang w:eastAsia="en-US"/>
              </w:rPr>
              <w:t>№</w:t>
            </w:r>
          </w:p>
          <w:p w14:paraId="7DE4088F" w14:textId="37AB46E9" w:rsidR="00434BDE" w:rsidRPr="00477B7B" w:rsidRDefault="00434BDE" w:rsidP="00477B7B">
            <w:pPr>
              <w:tabs>
                <w:tab w:val="right" w:pos="851"/>
              </w:tabs>
              <w:jc w:val="both"/>
              <w:rPr>
                <w:sz w:val="24"/>
                <w:szCs w:val="24"/>
                <w:lang w:eastAsia="en-US"/>
              </w:rPr>
            </w:pPr>
            <w:r w:rsidRPr="00477B7B">
              <w:rPr>
                <w:sz w:val="24"/>
                <w:szCs w:val="24"/>
                <w:lang w:eastAsia="en-US"/>
              </w:rPr>
              <w:t>п/п</w:t>
            </w:r>
          </w:p>
        </w:tc>
        <w:tc>
          <w:tcPr>
            <w:tcW w:w="927" w:type="pct"/>
            <w:vMerge w:val="restart"/>
            <w:tcBorders>
              <w:top w:val="single" w:sz="4" w:space="0" w:color="auto"/>
              <w:left w:val="single" w:sz="4" w:space="0" w:color="auto"/>
              <w:bottom w:val="single" w:sz="4" w:space="0" w:color="auto"/>
              <w:right w:val="single" w:sz="4" w:space="0" w:color="auto"/>
            </w:tcBorders>
            <w:vAlign w:val="center"/>
            <w:hideMark/>
          </w:tcPr>
          <w:p w14:paraId="30295B3F" w14:textId="77777777" w:rsidR="00434BDE" w:rsidRPr="00477B7B" w:rsidRDefault="00434BDE" w:rsidP="00477B7B">
            <w:pPr>
              <w:tabs>
                <w:tab w:val="right" w:pos="851"/>
              </w:tabs>
              <w:jc w:val="both"/>
              <w:rPr>
                <w:sz w:val="24"/>
                <w:szCs w:val="24"/>
                <w:lang w:eastAsia="en-US"/>
              </w:rPr>
            </w:pPr>
            <w:r w:rsidRPr="00477B7B">
              <w:rPr>
                <w:b/>
                <w:sz w:val="24"/>
                <w:szCs w:val="24"/>
                <w:lang w:eastAsia="en-US"/>
              </w:rPr>
              <w:t>Наименование тем (разделов) дисциплины</w:t>
            </w:r>
          </w:p>
        </w:tc>
        <w:tc>
          <w:tcPr>
            <w:tcW w:w="2862" w:type="pct"/>
            <w:gridSpan w:val="5"/>
            <w:tcBorders>
              <w:top w:val="single" w:sz="4" w:space="0" w:color="auto"/>
              <w:left w:val="single" w:sz="4" w:space="0" w:color="auto"/>
              <w:bottom w:val="single" w:sz="4" w:space="0" w:color="auto"/>
              <w:right w:val="single" w:sz="4" w:space="0" w:color="auto"/>
            </w:tcBorders>
            <w:vAlign w:val="center"/>
            <w:hideMark/>
          </w:tcPr>
          <w:p w14:paraId="3D9E5F1F" w14:textId="77777777" w:rsidR="00434BDE" w:rsidRPr="00477B7B" w:rsidRDefault="00434BDE" w:rsidP="00477B7B">
            <w:pPr>
              <w:tabs>
                <w:tab w:val="right" w:pos="851"/>
              </w:tabs>
              <w:jc w:val="center"/>
              <w:rPr>
                <w:b/>
                <w:sz w:val="24"/>
                <w:szCs w:val="24"/>
                <w:lang w:eastAsia="en-US"/>
              </w:rPr>
            </w:pPr>
            <w:r w:rsidRPr="00477B7B">
              <w:rPr>
                <w:b/>
                <w:sz w:val="24"/>
                <w:szCs w:val="24"/>
                <w:lang w:eastAsia="en-US"/>
              </w:rPr>
              <w:t>Трудоемкость в часах</w:t>
            </w:r>
          </w:p>
        </w:tc>
        <w:tc>
          <w:tcPr>
            <w:tcW w:w="900" w:type="pct"/>
            <w:vMerge w:val="restart"/>
            <w:tcBorders>
              <w:top w:val="single" w:sz="4" w:space="0" w:color="auto"/>
              <w:left w:val="single" w:sz="4" w:space="0" w:color="auto"/>
              <w:bottom w:val="single" w:sz="4" w:space="0" w:color="auto"/>
              <w:right w:val="single" w:sz="4" w:space="0" w:color="auto"/>
            </w:tcBorders>
            <w:vAlign w:val="center"/>
            <w:hideMark/>
          </w:tcPr>
          <w:p w14:paraId="7FB3FCED" w14:textId="77777777" w:rsidR="00434BDE" w:rsidRPr="00477B7B" w:rsidRDefault="00434BDE" w:rsidP="00477B7B">
            <w:pPr>
              <w:tabs>
                <w:tab w:val="right" w:pos="851"/>
              </w:tabs>
              <w:jc w:val="both"/>
              <w:rPr>
                <w:b/>
                <w:sz w:val="24"/>
                <w:szCs w:val="24"/>
                <w:lang w:eastAsia="en-US"/>
              </w:rPr>
            </w:pPr>
            <w:r w:rsidRPr="00477B7B">
              <w:rPr>
                <w:b/>
                <w:sz w:val="24"/>
                <w:szCs w:val="24"/>
                <w:lang w:eastAsia="en-US"/>
              </w:rPr>
              <w:t>Формы текущего контроля успеваемости</w:t>
            </w:r>
          </w:p>
        </w:tc>
      </w:tr>
      <w:tr w:rsidR="00434BDE" w:rsidRPr="00477B7B" w14:paraId="6B1AD6E1" w14:textId="77777777" w:rsidTr="00817CCD">
        <w:tc>
          <w:tcPr>
            <w:tcW w:w="0" w:type="auto"/>
            <w:vMerge/>
            <w:tcBorders>
              <w:top w:val="single" w:sz="4" w:space="0" w:color="auto"/>
              <w:left w:val="single" w:sz="4" w:space="0" w:color="auto"/>
              <w:bottom w:val="single" w:sz="4" w:space="0" w:color="auto"/>
              <w:right w:val="single" w:sz="4" w:space="0" w:color="auto"/>
            </w:tcBorders>
            <w:vAlign w:val="center"/>
            <w:hideMark/>
          </w:tcPr>
          <w:p w14:paraId="5A22DAE8" w14:textId="77777777" w:rsidR="00434BDE" w:rsidRPr="00477B7B" w:rsidRDefault="00434BDE"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4D7FE" w14:textId="77777777" w:rsidR="00434BDE" w:rsidRPr="00477B7B" w:rsidRDefault="00434BDE" w:rsidP="00477B7B">
            <w:pPr>
              <w:widowControl/>
              <w:autoSpaceDE/>
              <w:autoSpaceDN/>
              <w:adjustRightInd/>
              <w:rPr>
                <w:sz w:val="24"/>
                <w:szCs w:val="24"/>
                <w:lang w:eastAsia="en-US"/>
              </w:rPr>
            </w:pP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44ED95B" w14:textId="77777777" w:rsidR="00434BDE" w:rsidRPr="00477B7B" w:rsidRDefault="00434BDE" w:rsidP="00477B7B">
            <w:pPr>
              <w:tabs>
                <w:tab w:val="right" w:pos="851"/>
              </w:tabs>
              <w:jc w:val="center"/>
              <w:rPr>
                <w:b/>
                <w:sz w:val="24"/>
                <w:szCs w:val="24"/>
                <w:lang w:eastAsia="en-US"/>
              </w:rPr>
            </w:pPr>
            <w:r w:rsidRPr="00477B7B">
              <w:rPr>
                <w:b/>
                <w:sz w:val="24"/>
                <w:szCs w:val="24"/>
                <w:lang w:eastAsia="en-US"/>
              </w:rPr>
              <w:t>Всего</w:t>
            </w:r>
          </w:p>
        </w:tc>
        <w:tc>
          <w:tcPr>
            <w:tcW w:w="1637" w:type="pct"/>
            <w:gridSpan w:val="3"/>
            <w:tcBorders>
              <w:top w:val="single" w:sz="4" w:space="0" w:color="auto"/>
              <w:left w:val="single" w:sz="4" w:space="0" w:color="auto"/>
              <w:bottom w:val="single" w:sz="4" w:space="0" w:color="auto"/>
              <w:right w:val="single" w:sz="4" w:space="0" w:color="auto"/>
            </w:tcBorders>
            <w:vAlign w:val="center"/>
            <w:hideMark/>
          </w:tcPr>
          <w:p w14:paraId="4FF546BC" w14:textId="77777777" w:rsidR="00434BDE" w:rsidRPr="00477B7B" w:rsidRDefault="00434BDE" w:rsidP="00477B7B">
            <w:pPr>
              <w:tabs>
                <w:tab w:val="right" w:pos="851"/>
              </w:tabs>
              <w:jc w:val="center"/>
              <w:rPr>
                <w:b/>
                <w:sz w:val="24"/>
                <w:szCs w:val="24"/>
                <w:lang w:eastAsia="en-US"/>
              </w:rPr>
            </w:pPr>
            <w:r w:rsidRPr="00477B7B">
              <w:rPr>
                <w:b/>
                <w:sz w:val="24"/>
                <w:szCs w:val="24"/>
                <w:lang w:eastAsia="en-US"/>
              </w:rPr>
              <w:t>Контактная работа - Аудиторная работа</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0FA76980" w14:textId="0B14E70B" w:rsidR="00434BDE" w:rsidRPr="00477B7B" w:rsidRDefault="00434BDE" w:rsidP="00477B7B">
            <w:pPr>
              <w:tabs>
                <w:tab w:val="right" w:pos="851"/>
              </w:tabs>
              <w:jc w:val="center"/>
              <w:rPr>
                <w:sz w:val="24"/>
                <w:szCs w:val="24"/>
                <w:lang w:eastAsia="en-US"/>
              </w:rPr>
            </w:pPr>
            <w:proofErr w:type="spellStart"/>
            <w:r w:rsidRPr="00477B7B">
              <w:rPr>
                <w:b/>
                <w:sz w:val="24"/>
                <w:szCs w:val="24"/>
                <w:lang w:eastAsia="en-US"/>
              </w:rPr>
              <w:t>Самостоя</w:t>
            </w:r>
            <w:proofErr w:type="spellEnd"/>
            <w:r w:rsidR="00817CCD" w:rsidRPr="00477B7B">
              <w:rPr>
                <w:b/>
                <w:sz w:val="24"/>
                <w:szCs w:val="24"/>
                <w:lang w:eastAsia="en-US"/>
              </w:rPr>
              <w:t>-</w:t>
            </w:r>
            <w:r w:rsidRPr="00477B7B">
              <w:rPr>
                <w:b/>
                <w:sz w:val="24"/>
                <w:szCs w:val="24"/>
                <w:lang w:eastAsia="en-US"/>
              </w:rPr>
              <w:t>тельная работа</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248706C1" w14:textId="77777777" w:rsidR="00434BDE" w:rsidRPr="00477B7B" w:rsidRDefault="00434BDE" w:rsidP="00477B7B">
            <w:pPr>
              <w:widowControl/>
              <w:autoSpaceDE/>
              <w:autoSpaceDN/>
              <w:adjustRightInd/>
              <w:rPr>
                <w:b/>
                <w:sz w:val="24"/>
                <w:szCs w:val="24"/>
                <w:lang w:eastAsia="en-US"/>
              </w:rPr>
            </w:pPr>
          </w:p>
        </w:tc>
      </w:tr>
      <w:tr w:rsidR="00817CCD" w:rsidRPr="00477B7B" w14:paraId="7A938B1C" w14:textId="77777777" w:rsidTr="00817CCD">
        <w:tc>
          <w:tcPr>
            <w:tcW w:w="0" w:type="auto"/>
            <w:vMerge/>
            <w:tcBorders>
              <w:top w:val="single" w:sz="4" w:space="0" w:color="auto"/>
              <w:left w:val="single" w:sz="4" w:space="0" w:color="auto"/>
              <w:bottom w:val="single" w:sz="4" w:space="0" w:color="auto"/>
              <w:right w:val="single" w:sz="4" w:space="0" w:color="auto"/>
            </w:tcBorders>
            <w:vAlign w:val="center"/>
            <w:hideMark/>
          </w:tcPr>
          <w:p w14:paraId="7FB25B7D" w14:textId="77777777" w:rsidR="00434BDE" w:rsidRPr="00477B7B" w:rsidRDefault="00434BDE"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CBE05" w14:textId="77777777" w:rsidR="00434BDE" w:rsidRPr="00477B7B" w:rsidRDefault="00434BDE"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2D081" w14:textId="77777777" w:rsidR="00434BDE" w:rsidRPr="00477B7B" w:rsidRDefault="00434BDE" w:rsidP="00477B7B">
            <w:pPr>
              <w:widowControl/>
              <w:autoSpaceDE/>
              <w:autoSpaceDN/>
              <w:adjustRightInd/>
              <w:rPr>
                <w:b/>
                <w:sz w:val="24"/>
                <w:szCs w:val="24"/>
                <w:lang w:eastAsia="en-US"/>
              </w:rPr>
            </w:pPr>
          </w:p>
        </w:tc>
        <w:tc>
          <w:tcPr>
            <w:tcW w:w="448" w:type="pct"/>
            <w:tcBorders>
              <w:top w:val="single" w:sz="4" w:space="0" w:color="auto"/>
              <w:left w:val="single" w:sz="4" w:space="0" w:color="auto"/>
              <w:bottom w:val="single" w:sz="4" w:space="0" w:color="auto"/>
              <w:right w:val="single" w:sz="4" w:space="0" w:color="auto"/>
            </w:tcBorders>
            <w:vAlign w:val="center"/>
            <w:hideMark/>
          </w:tcPr>
          <w:p w14:paraId="12C5ED76" w14:textId="77777777" w:rsidR="00434BDE" w:rsidRPr="00477B7B" w:rsidRDefault="00434BDE" w:rsidP="00477B7B">
            <w:pPr>
              <w:tabs>
                <w:tab w:val="right" w:pos="851"/>
              </w:tabs>
              <w:jc w:val="center"/>
              <w:rPr>
                <w:sz w:val="24"/>
                <w:szCs w:val="24"/>
                <w:lang w:eastAsia="en-US"/>
              </w:rPr>
            </w:pPr>
            <w:r w:rsidRPr="00477B7B">
              <w:rPr>
                <w:sz w:val="24"/>
                <w:szCs w:val="24"/>
                <w:lang w:eastAsia="en-US"/>
              </w:rPr>
              <w:t xml:space="preserve">Общая, в </w:t>
            </w:r>
            <w:proofErr w:type="spellStart"/>
            <w:r w:rsidRPr="00477B7B">
              <w:rPr>
                <w:sz w:val="24"/>
                <w:szCs w:val="24"/>
                <w:lang w:eastAsia="en-US"/>
              </w:rPr>
              <w:t>т.ч</w:t>
            </w:r>
            <w:proofErr w:type="spellEnd"/>
            <w:r w:rsidRPr="00477B7B">
              <w:rPr>
                <w:sz w:val="24"/>
                <w:szCs w:val="24"/>
                <w:lang w:eastAsia="en-US"/>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4E338070" w14:textId="77777777" w:rsidR="00434BDE" w:rsidRPr="00477B7B" w:rsidRDefault="00434BDE" w:rsidP="00477B7B">
            <w:pPr>
              <w:tabs>
                <w:tab w:val="right" w:pos="851"/>
              </w:tabs>
              <w:jc w:val="center"/>
              <w:rPr>
                <w:sz w:val="24"/>
                <w:szCs w:val="24"/>
                <w:lang w:eastAsia="en-US"/>
              </w:rPr>
            </w:pPr>
            <w:r w:rsidRPr="00477B7B">
              <w:rPr>
                <w:sz w:val="24"/>
                <w:szCs w:val="24"/>
                <w:lang w:eastAsia="en-US"/>
              </w:rPr>
              <w:t>Лекции</w:t>
            </w:r>
          </w:p>
        </w:tc>
        <w:tc>
          <w:tcPr>
            <w:tcW w:w="734" w:type="pct"/>
            <w:tcBorders>
              <w:top w:val="single" w:sz="4" w:space="0" w:color="auto"/>
              <w:left w:val="single" w:sz="4" w:space="0" w:color="auto"/>
              <w:bottom w:val="single" w:sz="4" w:space="0" w:color="auto"/>
              <w:right w:val="single" w:sz="4" w:space="0" w:color="auto"/>
            </w:tcBorders>
            <w:vAlign w:val="center"/>
          </w:tcPr>
          <w:p w14:paraId="28D327D9" w14:textId="77777777" w:rsidR="00434BDE" w:rsidRPr="00477B7B" w:rsidRDefault="00434BDE" w:rsidP="00477B7B">
            <w:pPr>
              <w:tabs>
                <w:tab w:val="right" w:pos="851"/>
              </w:tabs>
              <w:jc w:val="center"/>
              <w:rPr>
                <w:sz w:val="24"/>
                <w:szCs w:val="24"/>
                <w:lang w:eastAsia="en-US"/>
              </w:rPr>
            </w:pPr>
            <w:r w:rsidRPr="00477B7B">
              <w:rPr>
                <w:sz w:val="24"/>
                <w:szCs w:val="24"/>
                <w:lang w:eastAsia="en-US"/>
              </w:rPr>
              <w:t>Семинары, практические занятия</w:t>
            </w:r>
          </w:p>
          <w:p w14:paraId="47AC7D88" w14:textId="77777777" w:rsidR="00434BDE" w:rsidRPr="00477B7B" w:rsidRDefault="00434BDE" w:rsidP="00477B7B">
            <w:pPr>
              <w:tabs>
                <w:tab w:val="right" w:pos="851"/>
              </w:tabs>
              <w:jc w:val="center"/>
              <w:rPr>
                <w:sz w:val="24"/>
                <w:szCs w:val="24"/>
                <w:lang w:eastAsia="en-US"/>
              </w:rPr>
            </w:pP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3F58B21B" w14:textId="77777777" w:rsidR="00434BDE" w:rsidRPr="00477B7B" w:rsidRDefault="00434BDE" w:rsidP="00477B7B">
            <w:pPr>
              <w:widowControl/>
              <w:autoSpaceDE/>
              <w:autoSpaceDN/>
              <w:adjustRightInd/>
              <w:rPr>
                <w:sz w:val="24"/>
                <w:szCs w:val="24"/>
                <w:lang w:eastAsia="en-US"/>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48B59EA2" w14:textId="77777777" w:rsidR="00434BDE" w:rsidRPr="00477B7B" w:rsidRDefault="00434BDE" w:rsidP="00477B7B">
            <w:pPr>
              <w:widowControl/>
              <w:autoSpaceDE/>
              <w:autoSpaceDN/>
              <w:adjustRightInd/>
              <w:rPr>
                <w:b/>
                <w:sz w:val="24"/>
                <w:szCs w:val="24"/>
                <w:lang w:eastAsia="en-US"/>
              </w:rPr>
            </w:pPr>
          </w:p>
        </w:tc>
      </w:tr>
      <w:tr w:rsidR="00817CCD" w:rsidRPr="00477B7B" w14:paraId="6632FE12" w14:textId="77777777" w:rsidTr="00817CCD">
        <w:tc>
          <w:tcPr>
            <w:tcW w:w="310" w:type="pct"/>
            <w:tcBorders>
              <w:top w:val="single" w:sz="4" w:space="0" w:color="auto"/>
              <w:left w:val="single" w:sz="4" w:space="0" w:color="auto"/>
              <w:bottom w:val="single" w:sz="4" w:space="0" w:color="auto"/>
              <w:right w:val="single" w:sz="4" w:space="0" w:color="auto"/>
            </w:tcBorders>
            <w:vAlign w:val="center"/>
            <w:hideMark/>
          </w:tcPr>
          <w:p w14:paraId="094C9E59" w14:textId="77777777" w:rsidR="00434BDE" w:rsidRPr="00477B7B" w:rsidRDefault="00434BDE" w:rsidP="00477B7B">
            <w:pPr>
              <w:tabs>
                <w:tab w:val="right" w:pos="851"/>
              </w:tabs>
              <w:jc w:val="both"/>
              <w:rPr>
                <w:sz w:val="24"/>
                <w:szCs w:val="24"/>
                <w:lang w:eastAsia="en-US"/>
              </w:rPr>
            </w:pPr>
            <w:bookmarkStart w:id="12" w:name="_Hlk126849617"/>
            <w:r w:rsidRPr="00477B7B">
              <w:rPr>
                <w:sz w:val="24"/>
                <w:szCs w:val="24"/>
                <w:lang w:eastAsia="en-US"/>
              </w:rPr>
              <w:t>1</w:t>
            </w:r>
          </w:p>
        </w:tc>
        <w:tc>
          <w:tcPr>
            <w:tcW w:w="927" w:type="pct"/>
            <w:tcBorders>
              <w:top w:val="single" w:sz="4" w:space="0" w:color="auto"/>
              <w:left w:val="single" w:sz="4" w:space="0" w:color="auto"/>
              <w:bottom w:val="single" w:sz="4" w:space="0" w:color="auto"/>
              <w:right w:val="single" w:sz="4" w:space="0" w:color="auto"/>
            </w:tcBorders>
            <w:vAlign w:val="center"/>
            <w:hideMark/>
          </w:tcPr>
          <w:p w14:paraId="5B636278" w14:textId="77777777" w:rsidR="00434BDE" w:rsidRPr="00477B7B" w:rsidRDefault="00434BDE" w:rsidP="00477B7B">
            <w:pPr>
              <w:tabs>
                <w:tab w:val="right" w:pos="851"/>
              </w:tabs>
              <w:jc w:val="both"/>
              <w:rPr>
                <w:sz w:val="24"/>
                <w:szCs w:val="24"/>
                <w:lang w:eastAsia="en-US"/>
              </w:rPr>
            </w:pPr>
            <w:r w:rsidRPr="00477B7B">
              <w:rPr>
                <w:sz w:val="24"/>
                <w:szCs w:val="24"/>
                <w:lang w:eastAsia="en-US"/>
              </w:rPr>
              <w:t>Тема 1. Понятие, виды и особенности альтернативных инвестиций</w:t>
            </w:r>
          </w:p>
        </w:tc>
        <w:tc>
          <w:tcPr>
            <w:tcW w:w="378" w:type="pct"/>
            <w:tcBorders>
              <w:top w:val="single" w:sz="4" w:space="0" w:color="auto"/>
              <w:left w:val="single" w:sz="4" w:space="0" w:color="auto"/>
              <w:bottom w:val="single" w:sz="4" w:space="0" w:color="auto"/>
              <w:right w:val="single" w:sz="4" w:space="0" w:color="auto"/>
            </w:tcBorders>
            <w:vAlign w:val="center"/>
          </w:tcPr>
          <w:p w14:paraId="0EC580E5" w14:textId="62BEFA82" w:rsidR="00434BDE" w:rsidRPr="00477B7B" w:rsidRDefault="00C55FDD" w:rsidP="00477B7B">
            <w:pPr>
              <w:tabs>
                <w:tab w:val="right" w:pos="851"/>
              </w:tabs>
              <w:jc w:val="center"/>
              <w:rPr>
                <w:sz w:val="24"/>
                <w:szCs w:val="24"/>
                <w:lang w:eastAsia="en-US"/>
              </w:rPr>
            </w:pPr>
            <w:r w:rsidRPr="00477B7B">
              <w:rPr>
                <w:sz w:val="24"/>
                <w:szCs w:val="24"/>
                <w:lang w:eastAsia="en-US"/>
              </w:rPr>
              <w:t>10</w:t>
            </w:r>
          </w:p>
        </w:tc>
        <w:tc>
          <w:tcPr>
            <w:tcW w:w="448" w:type="pct"/>
            <w:tcBorders>
              <w:top w:val="single" w:sz="4" w:space="0" w:color="auto"/>
              <w:left w:val="single" w:sz="4" w:space="0" w:color="auto"/>
              <w:bottom w:val="single" w:sz="4" w:space="0" w:color="auto"/>
              <w:right w:val="single" w:sz="4" w:space="0" w:color="auto"/>
            </w:tcBorders>
            <w:vAlign w:val="center"/>
          </w:tcPr>
          <w:p w14:paraId="49EE88DD" w14:textId="77777777" w:rsidR="00434BDE" w:rsidRPr="00477B7B" w:rsidRDefault="00434BDE" w:rsidP="00477B7B">
            <w:pPr>
              <w:tabs>
                <w:tab w:val="right" w:pos="851"/>
              </w:tabs>
              <w:jc w:val="center"/>
              <w:rPr>
                <w:sz w:val="24"/>
                <w:szCs w:val="24"/>
                <w:lang w:eastAsia="en-US"/>
              </w:rPr>
            </w:pPr>
            <w:r w:rsidRPr="00477B7B">
              <w:rPr>
                <w:sz w:val="24"/>
                <w:szCs w:val="24"/>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5F055E8D"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6C092003"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847" w:type="pct"/>
            <w:tcBorders>
              <w:top w:val="single" w:sz="4" w:space="0" w:color="auto"/>
              <w:left w:val="single" w:sz="4" w:space="0" w:color="auto"/>
              <w:bottom w:val="single" w:sz="4" w:space="0" w:color="auto"/>
              <w:right w:val="single" w:sz="4" w:space="0" w:color="auto"/>
            </w:tcBorders>
            <w:vAlign w:val="center"/>
          </w:tcPr>
          <w:p w14:paraId="351DF64C" w14:textId="633AFD6F" w:rsidR="00434BDE" w:rsidRPr="00477B7B" w:rsidRDefault="00C55FDD" w:rsidP="00477B7B">
            <w:pPr>
              <w:tabs>
                <w:tab w:val="right" w:pos="851"/>
              </w:tabs>
              <w:jc w:val="center"/>
              <w:rPr>
                <w:sz w:val="24"/>
                <w:szCs w:val="24"/>
                <w:lang w:eastAsia="en-US"/>
              </w:rPr>
            </w:pPr>
            <w:r w:rsidRPr="00477B7B">
              <w:rPr>
                <w:sz w:val="24"/>
                <w:szCs w:val="24"/>
                <w:lang w:eastAsia="en-US"/>
              </w:rPr>
              <w:t>6</w:t>
            </w:r>
          </w:p>
        </w:tc>
        <w:tc>
          <w:tcPr>
            <w:tcW w:w="900" w:type="pct"/>
            <w:tcBorders>
              <w:top w:val="single" w:sz="4" w:space="0" w:color="auto"/>
              <w:left w:val="single" w:sz="4" w:space="0" w:color="auto"/>
              <w:bottom w:val="single" w:sz="4" w:space="0" w:color="auto"/>
              <w:right w:val="single" w:sz="4" w:space="0" w:color="auto"/>
            </w:tcBorders>
            <w:vAlign w:val="center"/>
          </w:tcPr>
          <w:p w14:paraId="597E87F7" w14:textId="77777777" w:rsidR="00434BDE" w:rsidRPr="00477B7B" w:rsidRDefault="00434BDE" w:rsidP="00477B7B">
            <w:pPr>
              <w:keepNext/>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7040D068"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4D49F598" w14:textId="77777777" w:rsidR="00434BDE" w:rsidRPr="00477B7B" w:rsidRDefault="00434BDE" w:rsidP="00477B7B">
            <w:pPr>
              <w:tabs>
                <w:tab w:val="right" w:pos="851"/>
              </w:tabs>
              <w:jc w:val="both"/>
              <w:rPr>
                <w:sz w:val="24"/>
                <w:szCs w:val="24"/>
                <w:lang w:eastAsia="en-US"/>
              </w:rPr>
            </w:pPr>
            <w:r w:rsidRPr="00477B7B">
              <w:rPr>
                <w:sz w:val="24"/>
                <w:szCs w:val="24"/>
                <w:lang w:eastAsia="en-US"/>
              </w:rPr>
              <w:t>2</w:t>
            </w:r>
          </w:p>
        </w:tc>
        <w:tc>
          <w:tcPr>
            <w:tcW w:w="927" w:type="pct"/>
            <w:tcBorders>
              <w:top w:val="single" w:sz="4" w:space="0" w:color="auto"/>
              <w:left w:val="single" w:sz="4" w:space="0" w:color="auto"/>
              <w:bottom w:val="single" w:sz="4" w:space="0" w:color="auto"/>
              <w:right w:val="single" w:sz="4" w:space="0" w:color="auto"/>
            </w:tcBorders>
            <w:vAlign w:val="center"/>
          </w:tcPr>
          <w:p w14:paraId="295FA821" w14:textId="51DAA0CA" w:rsidR="00434BDE" w:rsidRPr="00477B7B" w:rsidRDefault="00AC28EC" w:rsidP="00477B7B">
            <w:pPr>
              <w:jc w:val="both"/>
              <w:rPr>
                <w:rFonts w:eastAsia="Calibri"/>
                <w:color w:val="000000" w:themeColor="text1"/>
                <w:sz w:val="24"/>
                <w:szCs w:val="24"/>
                <w:lang w:eastAsia="en-US"/>
              </w:rPr>
            </w:pPr>
            <w:r w:rsidRPr="00477B7B">
              <w:rPr>
                <w:color w:val="000000" w:themeColor="text1"/>
                <w:sz w:val="24"/>
                <w:szCs w:val="24"/>
                <w:lang w:eastAsia="en-US"/>
              </w:rPr>
              <w:t>Тема 2. Инвестиции в недвижимость</w:t>
            </w:r>
          </w:p>
        </w:tc>
        <w:tc>
          <w:tcPr>
            <w:tcW w:w="378" w:type="pct"/>
            <w:tcBorders>
              <w:top w:val="single" w:sz="4" w:space="0" w:color="auto"/>
              <w:left w:val="single" w:sz="4" w:space="0" w:color="auto"/>
              <w:bottom w:val="single" w:sz="4" w:space="0" w:color="auto"/>
              <w:right w:val="single" w:sz="4" w:space="0" w:color="auto"/>
            </w:tcBorders>
            <w:vAlign w:val="center"/>
          </w:tcPr>
          <w:p w14:paraId="55C1C0A5" w14:textId="2914C142" w:rsidR="00434BDE" w:rsidRPr="00477B7B" w:rsidRDefault="00434BDE" w:rsidP="00477B7B">
            <w:pPr>
              <w:tabs>
                <w:tab w:val="right" w:pos="851"/>
              </w:tabs>
              <w:jc w:val="center"/>
              <w:rPr>
                <w:sz w:val="24"/>
                <w:szCs w:val="24"/>
                <w:lang w:eastAsia="en-US"/>
              </w:rPr>
            </w:pPr>
            <w:r w:rsidRPr="00477B7B">
              <w:rPr>
                <w:sz w:val="24"/>
                <w:szCs w:val="24"/>
                <w:lang w:eastAsia="en-US"/>
              </w:rPr>
              <w:t>1</w:t>
            </w:r>
            <w:r w:rsidR="00C55FDD" w:rsidRPr="00477B7B">
              <w:rPr>
                <w:sz w:val="24"/>
                <w:szCs w:val="24"/>
                <w:lang w:eastAsia="en-US"/>
              </w:rPr>
              <w:t>3</w:t>
            </w:r>
          </w:p>
        </w:tc>
        <w:tc>
          <w:tcPr>
            <w:tcW w:w="448" w:type="pct"/>
            <w:tcBorders>
              <w:top w:val="single" w:sz="4" w:space="0" w:color="auto"/>
              <w:left w:val="single" w:sz="4" w:space="0" w:color="auto"/>
              <w:bottom w:val="single" w:sz="4" w:space="0" w:color="auto"/>
              <w:right w:val="single" w:sz="4" w:space="0" w:color="auto"/>
            </w:tcBorders>
            <w:vAlign w:val="center"/>
          </w:tcPr>
          <w:p w14:paraId="05085ECC" w14:textId="2C9D4A49" w:rsidR="00434BDE" w:rsidRPr="00477B7B" w:rsidRDefault="00AC28EC" w:rsidP="00477B7B">
            <w:pPr>
              <w:tabs>
                <w:tab w:val="right" w:pos="851"/>
              </w:tabs>
              <w:jc w:val="center"/>
              <w:rPr>
                <w:sz w:val="24"/>
                <w:szCs w:val="24"/>
                <w:lang w:eastAsia="en-US"/>
              </w:rPr>
            </w:pPr>
            <w:r w:rsidRPr="00477B7B">
              <w:rPr>
                <w:sz w:val="24"/>
                <w:szCs w:val="24"/>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2D297E52"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2BDFCAD6" w14:textId="0561298C" w:rsidR="00434BDE" w:rsidRPr="00477B7B" w:rsidRDefault="00AC28EC" w:rsidP="00477B7B">
            <w:pPr>
              <w:tabs>
                <w:tab w:val="right" w:pos="851"/>
              </w:tabs>
              <w:jc w:val="center"/>
              <w:rPr>
                <w:sz w:val="24"/>
                <w:szCs w:val="24"/>
                <w:lang w:eastAsia="en-US"/>
              </w:rPr>
            </w:pPr>
            <w:r w:rsidRPr="00477B7B">
              <w:rPr>
                <w:sz w:val="24"/>
                <w:szCs w:val="24"/>
                <w:lang w:eastAsia="en-US"/>
              </w:rPr>
              <w:t>4</w:t>
            </w:r>
          </w:p>
        </w:tc>
        <w:tc>
          <w:tcPr>
            <w:tcW w:w="847" w:type="pct"/>
            <w:tcBorders>
              <w:top w:val="single" w:sz="4" w:space="0" w:color="auto"/>
              <w:left w:val="single" w:sz="4" w:space="0" w:color="auto"/>
              <w:bottom w:val="single" w:sz="4" w:space="0" w:color="auto"/>
              <w:right w:val="single" w:sz="4" w:space="0" w:color="auto"/>
            </w:tcBorders>
            <w:vAlign w:val="center"/>
          </w:tcPr>
          <w:p w14:paraId="43752C50" w14:textId="29DDEF6A" w:rsidR="00434BDE" w:rsidRPr="00477B7B" w:rsidRDefault="00AC28EC" w:rsidP="00477B7B">
            <w:pPr>
              <w:tabs>
                <w:tab w:val="right" w:pos="851"/>
              </w:tabs>
              <w:jc w:val="center"/>
              <w:rPr>
                <w:sz w:val="24"/>
                <w:szCs w:val="24"/>
                <w:lang w:eastAsia="en-US"/>
              </w:rPr>
            </w:pPr>
            <w:r w:rsidRPr="00477B7B">
              <w:rPr>
                <w:sz w:val="24"/>
                <w:szCs w:val="24"/>
                <w:lang w:eastAsia="en-US"/>
              </w:rPr>
              <w:t>7</w:t>
            </w:r>
          </w:p>
        </w:tc>
        <w:tc>
          <w:tcPr>
            <w:tcW w:w="900" w:type="pct"/>
            <w:tcBorders>
              <w:top w:val="single" w:sz="4" w:space="0" w:color="auto"/>
              <w:left w:val="single" w:sz="4" w:space="0" w:color="auto"/>
              <w:bottom w:val="single" w:sz="4" w:space="0" w:color="auto"/>
              <w:right w:val="single" w:sz="4" w:space="0" w:color="auto"/>
            </w:tcBorders>
            <w:vAlign w:val="center"/>
          </w:tcPr>
          <w:p w14:paraId="0131D83A" w14:textId="77777777" w:rsidR="00434BDE" w:rsidRPr="00477B7B" w:rsidRDefault="00434BDE" w:rsidP="00477B7B">
            <w:pPr>
              <w:keepNext/>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4E87D2CE" w14:textId="77777777" w:rsidTr="00817CCD">
        <w:tc>
          <w:tcPr>
            <w:tcW w:w="310" w:type="pct"/>
            <w:tcBorders>
              <w:top w:val="single" w:sz="4" w:space="0" w:color="auto"/>
              <w:left w:val="single" w:sz="4" w:space="0" w:color="auto"/>
              <w:bottom w:val="single" w:sz="4" w:space="0" w:color="auto"/>
              <w:right w:val="single" w:sz="4" w:space="0" w:color="auto"/>
            </w:tcBorders>
            <w:vAlign w:val="center"/>
            <w:hideMark/>
          </w:tcPr>
          <w:p w14:paraId="01880D7D" w14:textId="77777777" w:rsidR="00434BDE" w:rsidRPr="00477B7B" w:rsidRDefault="00434BDE" w:rsidP="00477B7B">
            <w:pPr>
              <w:tabs>
                <w:tab w:val="right" w:pos="851"/>
              </w:tabs>
              <w:jc w:val="both"/>
              <w:rPr>
                <w:sz w:val="24"/>
                <w:szCs w:val="24"/>
                <w:lang w:eastAsia="en-US"/>
              </w:rPr>
            </w:pPr>
            <w:r w:rsidRPr="00477B7B">
              <w:rPr>
                <w:sz w:val="24"/>
                <w:szCs w:val="24"/>
                <w:lang w:eastAsia="en-US"/>
              </w:rPr>
              <w:t>3</w:t>
            </w:r>
          </w:p>
        </w:tc>
        <w:tc>
          <w:tcPr>
            <w:tcW w:w="927" w:type="pct"/>
            <w:tcBorders>
              <w:top w:val="single" w:sz="4" w:space="0" w:color="auto"/>
              <w:left w:val="single" w:sz="4" w:space="0" w:color="auto"/>
              <w:bottom w:val="single" w:sz="4" w:space="0" w:color="auto"/>
              <w:right w:val="single" w:sz="4" w:space="0" w:color="auto"/>
            </w:tcBorders>
            <w:vAlign w:val="center"/>
            <w:hideMark/>
          </w:tcPr>
          <w:p w14:paraId="4A25F052" w14:textId="77777777" w:rsidR="00AC28EC" w:rsidRPr="00477B7B" w:rsidRDefault="00AC28EC" w:rsidP="00477B7B">
            <w:pPr>
              <w:jc w:val="both"/>
              <w:rPr>
                <w:rFonts w:eastAsia="Calibri"/>
                <w:sz w:val="24"/>
                <w:szCs w:val="24"/>
                <w:lang w:eastAsia="en-US"/>
              </w:rPr>
            </w:pPr>
            <w:r w:rsidRPr="00477B7B">
              <w:rPr>
                <w:rFonts w:eastAsia="Calibri"/>
                <w:sz w:val="24"/>
                <w:szCs w:val="24"/>
                <w:lang w:eastAsia="en-US"/>
              </w:rPr>
              <w:t>Тема 3. Прямые инвестиции</w:t>
            </w:r>
          </w:p>
          <w:p w14:paraId="5B7A1C0C" w14:textId="7A5C834C" w:rsidR="00434BDE" w:rsidRPr="00477B7B" w:rsidRDefault="00434BDE" w:rsidP="00477B7B">
            <w:pPr>
              <w:tabs>
                <w:tab w:val="right" w:pos="851"/>
              </w:tabs>
              <w:jc w:val="both"/>
              <w:rPr>
                <w:sz w:val="24"/>
                <w:szCs w:val="24"/>
                <w:lang w:eastAsia="en-US"/>
              </w:rPr>
            </w:pPr>
          </w:p>
        </w:tc>
        <w:tc>
          <w:tcPr>
            <w:tcW w:w="378" w:type="pct"/>
            <w:tcBorders>
              <w:top w:val="single" w:sz="4" w:space="0" w:color="auto"/>
              <w:left w:val="single" w:sz="4" w:space="0" w:color="auto"/>
              <w:bottom w:val="single" w:sz="4" w:space="0" w:color="auto"/>
              <w:right w:val="single" w:sz="4" w:space="0" w:color="auto"/>
            </w:tcBorders>
            <w:vAlign w:val="center"/>
          </w:tcPr>
          <w:p w14:paraId="7692D591" w14:textId="6FDE83AD" w:rsidR="00434BDE" w:rsidRPr="00477B7B" w:rsidRDefault="00C55FDD" w:rsidP="00477B7B">
            <w:pPr>
              <w:tabs>
                <w:tab w:val="right" w:pos="851"/>
              </w:tabs>
              <w:jc w:val="center"/>
              <w:rPr>
                <w:sz w:val="24"/>
                <w:szCs w:val="24"/>
                <w:lang w:eastAsia="en-US"/>
              </w:rPr>
            </w:pPr>
            <w:r w:rsidRPr="00477B7B">
              <w:rPr>
                <w:sz w:val="24"/>
                <w:szCs w:val="24"/>
                <w:lang w:eastAsia="en-US"/>
              </w:rPr>
              <w:t>17</w:t>
            </w:r>
          </w:p>
        </w:tc>
        <w:tc>
          <w:tcPr>
            <w:tcW w:w="448" w:type="pct"/>
            <w:tcBorders>
              <w:top w:val="single" w:sz="4" w:space="0" w:color="auto"/>
              <w:left w:val="single" w:sz="4" w:space="0" w:color="auto"/>
              <w:bottom w:val="single" w:sz="4" w:space="0" w:color="auto"/>
              <w:right w:val="single" w:sz="4" w:space="0" w:color="auto"/>
            </w:tcBorders>
            <w:vAlign w:val="center"/>
          </w:tcPr>
          <w:p w14:paraId="7A1825D7" w14:textId="64DDDA40" w:rsidR="00434BDE" w:rsidRPr="00477B7B" w:rsidRDefault="00C55FDD"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0B70A737"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7BCB9110" w14:textId="7F3CD87E" w:rsidR="00434BDE" w:rsidRPr="00477B7B" w:rsidRDefault="00AC28EC" w:rsidP="00477B7B">
            <w:pPr>
              <w:tabs>
                <w:tab w:val="right" w:pos="851"/>
              </w:tabs>
              <w:jc w:val="center"/>
              <w:rPr>
                <w:sz w:val="24"/>
                <w:szCs w:val="24"/>
                <w:lang w:eastAsia="en-US"/>
              </w:rPr>
            </w:pPr>
            <w:r w:rsidRPr="00477B7B">
              <w:rPr>
                <w:sz w:val="24"/>
                <w:szCs w:val="24"/>
                <w:lang w:eastAsia="en-US"/>
              </w:rPr>
              <w:t>6</w:t>
            </w:r>
          </w:p>
        </w:tc>
        <w:tc>
          <w:tcPr>
            <w:tcW w:w="847" w:type="pct"/>
            <w:tcBorders>
              <w:top w:val="single" w:sz="4" w:space="0" w:color="auto"/>
              <w:left w:val="single" w:sz="4" w:space="0" w:color="auto"/>
              <w:bottom w:val="single" w:sz="4" w:space="0" w:color="auto"/>
              <w:right w:val="single" w:sz="4" w:space="0" w:color="auto"/>
            </w:tcBorders>
            <w:vAlign w:val="center"/>
          </w:tcPr>
          <w:p w14:paraId="4B8919D5" w14:textId="421D7B64" w:rsidR="00434BDE" w:rsidRPr="00477B7B" w:rsidRDefault="00AC28EC"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hideMark/>
          </w:tcPr>
          <w:p w14:paraId="65B0E681" w14:textId="77777777" w:rsidR="00434BDE" w:rsidRPr="00477B7B" w:rsidRDefault="00434BDE" w:rsidP="00477B7B">
            <w:pPr>
              <w:keepNext/>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2777D8AF" w14:textId="77777777" w:rsidTr="00817CCD">
        <w:tc>
          <w:tcPr>
            <w:tcW w:w="310" w:type="pct"/>
            <w:tcBorders>
              <w:top w:val="single" w:sz="4" w:space="0" w:color="auto"/>
              <w:left w:val="single" w:sz="4" w:space="0" w:color="auto"/>
              <w:bottom w:val="single" w:sz="4" w:space="0" w:color="auto"/>
              <w:right w:val="single" w:sz="4" w:space="0" w:color="auto"/>
            </w:tcBorders>
            <w:vAlign w:val="center"/>
            <w:hideMark/>
          </w:tcPr>
          <w:p w14:paraId="4BAF10E9" w14:textId="77777777" w:rsidR="00434BDE" w:rsidRPr="00477B7B" w:rsidRDefault="00434BDE" w:rsidP="00477B7B">
            <w:pPr>
              <w:tabs>
                <w:tab w:val="right" w:pos="851"/>
              </w:tabs>
              <w:jc w:val="both"/>
              <w:rPr>
                <w:sz w:val="24"/>
                <w:szCs w:val="24"/>
                <w:lang w:eastAsia="en-US"/>
              </w:rPr>
            </w:pPr>
            <w:r w:rsidRPr="00477B7B">
              <w:rPr>
                <w:sz w:val="24"/>
                <w:szCs w:val="24"/>
                <w:lang w:eastAsia="en-US"/>
              </w:rPr>
              <w:t>4</w:t>
            </w:r>
          </w:p>
        </w:tc>
        <w:tc>
          <w:tcPr>
            <w:tcW w:w="927" w:type="pct"/>
            <w:tcBorders>
              <w:top w:val="single" w:sz="4" w:space="0" w:color="auto"/>
              <w:left w:val="single" w:sz="4" w:space="0" w:color="auto"/>
              <w:bottom w:val="single" w:sz="4" w:space="0" w:color="auto"/>
              <w:right w:val="single" w:sz="4" w:space="0" w:color="auto"/>
            </w:tcBorders>
            <w:vAlign w:val="center"/>
            <w:hideMark/>
          </w:tcPr>
          <w:p w14:paraId="16289FF3" w14:textId="3AB51DBB" w:rsidR="00434BDE" w:rsidRPr="00477B7B" w:rsidRDefault="00AC28EC" w:rsidP="00477B7B">
            <w:pPr>
              <w:tabs>
                <w:tab w:val="right" w:pos="851"/>
              </w:tabs>
              <w:jc w:val="both"/>
              <w:rPr>
                <w:sz w:val="24"/>
                <w:szCs w:val="24"/>
                <w:lang w:eastAsia="en-US"/>
              </w:rPr>
            </w:pPr>
            <w:r w:rsidRPr="00477B7B">
              <w:rPr>
                <w:sz w:val="24"/>
                <w:szCs w:val="24"/>
                <w:lang w:eastAsia="en-US"/>
              </w:rPr>
              <w:t>Тема 4. Инвестиции в биржевые товары</w:t>
            </w:r>
          </w:p>
        </w:tc>
        <w:tc>
          <w:tcPr>
            <w:tcW w:w="378" w:type="pct"/>
            <w:tcBorders>
              <w:top w:val="single" w:sz="4" w:space="0" w:color="auto"/>
              <w:left w:val="single" w:sz="4" w:space="0" w:color="auto"/>
              <w:bottom w:val="single" w:sz="4" w:space="0" w:color="auto"/>
              <w:right w:val="single" w:sz="4" w:space="0" w:color="auto"/>
            </w:tcBorders>
            <w:vAlign w:val="center"/>
          </w:tcPr>
          <w:p w14:paraId="2F8CF6EF" w14:textId="77777777" w:rsidR="00434BDE" w:rsidRPr="00477B7B" w:rsidRDefault="00434BDE" w:rsidP="00477B7B">
            <w:pPr>
              <w:tabs>
                <w:tab w:val="right" w:pos="851"/>
              </w:tabs>
              <w:jc w:val="center"/>
              <w:rPr>
                <w:sz w:val="24"/>
                <w:szCs w:val="24"/>
                <w:lang w:eastAsia="en-US"/>
              </w:rPr>
            </w:pPr>
            <w:r w:rsidRPr="00477B7B">
              <w:rPr>
                <w:sz w:val="24"/>
                <w:szCs w:val="24"/>
                <w:lang w:eastAsia="en-US"/>
              </w:rPr>
              <w:t>17</w:t>
            </w:r>
          </w:p>
        </w:tc>
        <w:tc>
          <w:tcPr>
            <w:tcW w:w="448" w:type="pct"/>
            <w:tcBorders>
              <w:top w:val="single" w:sz="4" w:space="0" w:color="auto"/>
              <w:left w:val="single" w:sz="4" w:space="0" w:color="auto"/>
              <w:bottom w:val="single" w:sz="4" w:space="0" w:color="auto"/>
              <w:right w:val="single" w:sz="4" w:space="0" w:color="auto"/>
            </w:tcBorders>
            <w:vAlign w:val="center"/>
          </w:tcPr>
          <w:p w14:paraId="4DE9F781" w14:textId="77777777" w:rsidR="00434BDE" w:rsidRPr="00477B7B" w:rsidRDefault="00434BDE"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23C8F10C"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6ED42363" w14:textId="77777777" w:rsidR="00434BDE" w:rsidRPr="00477B7B" w:rsidRDefault="00434BDE" w:rsidP="00477B7B">
            <w:pPr>
              <w:tabs>
                <w:tab w:val="right" w:pos="851"/>
              </w:tabs>
              <w:jc w:val="center"/>
              <w:rPr>
                <w:sz w:val="24"/>
                <w:szCs w:val="24"/>
                <w:lang w:eastAsia="en-US"/>
              </w:rPr>
            </w:pPr>
            <w:r w:rsidRPr="00477B7B">
              <w:rPr>
                <w:sz w:val="24"/>
                <w:szCs w:val="24"/>
                <w:lang w:eastAsia="en-US"/>
              </w:rPr>
              <w:t>6</w:t>
            </w:r>
          </w:p>
        </w:tc>
        <w:tc>
          <w:tcPr>
            <w:tcW w:w="847" w:type="pct"/>
            <w:tcBorders>
              <w:top w:val="single" w:sz="4" w:space="0" w:color="auto"/>
              <w:left w:val="single" w:sz="4" w:space="0" w:color="auto"/>
              <w:bottom w:val="single" w:sz="4" w:space="0" w:color="auto"/>
              <w:right w:val="single" w:sz="4" w:space="0" w:color="auto"/>
            </w:tcBorders>
            <w:vAlign w:val="center"/>
          </w:tcPr>
          <w:p w14:paraId="5B5E787C" w14:textId="77777777" w:rsidR="00434BDE" w:rsidRPr="00477B7B" w:rsidRDefault="00434BDE"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hideMark/>
          </w:tcPr>
          <w:p w14:paraId="52412010" w14:textId="77777777" w:rsidR="00434BDE" w:rsidRPr="00477B7B" w:rsidRDefault="00434BDE" w:rsidP="00477B7B">
            <w:pPr>
              <w:tabs>
                <w:tab w:val="right" w:pos="851"/>
              </w:tabs>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32E09FA7"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3BC0875E" w14:textId="77777777" w:rsidR="00434BDE" w:rsidRPr="00477B7B" w:rsidRDefault="00434BDE" w:rsidP="00477B7B">
            <w:pPr>
              <w:tabs>
                <w:tab w:val="right" w:pos="851"/>
              </w:tabs>
              <w:jc w:val="both"/>
              <w:rPr>
                <w:sz w:val="24"/>
                <w:szCs w:val="24"/>
                <w:lang w:eastAsia="en-US"/>
              </w:rPr>
            </w:pPr>
          </w:p>
          <w:p w14:paraId="6415FA29" w14:textId="77777777" w:rsidR="00434BDE" w:rsidRPr="00477B7B" w:rsidRDefault="00434BDE" w:rsidP="00477B7B">
            <w:pPr>
              <w:rPr>
                <w:sz w:val="24"/>
                <w:szCs w:val="24"/>
                <w:lang w:eastAsia="en-US"/>
              </w:rPr>
            </w:pPr>
            <w:r w:rsidRPr="00477B7B">
              <w:rPr>
                <w:sz w:val="24"/>
                <w:szCs w:val="24"/>
                <w:lang w:eastAsia="en-US"/>
              </w:rPr>
              <w:t>5</w:t>
            </w:r>
          </w:p>
        </w:tc>
        <w:tc>
          <w:tcPr>
            <w:tcW w:w="927" w:type="pct"/>
            <w:tcBorders>
              <w:top w:val="single" w:sz="4" w:space="0" w:color="auto"/>
              <w:left w:val="single" w:sz="4" w:space="0" w:color="auto"/>
              <w:bottom w:val="single" w:sz="4" w:space="0" w:color="auto"/>
              <w:right w:val="single" w:sz="4" w:space="0" w:color="auto"/>
            </w:tcBorders>
            <w:vAlign w:val="center"/>
            <w:hideMark/>
          </w:tcPr>
          <w:p w14:paraId="3A2AEF01" w14:textId="77777777" w:rsidR="00434BDE" w:rsidRPr="00477B7B" w:rsidRDefault="00434BDE" w:rsidP="00477B7B">
            <w:pPr>
              <w:tabs>
                <w:tab w:val="right" w:pos="851"/>
              </w:tabs>
              <w:jc w:val="both"/>
              <w:rPr>
                <w:sz w:val="24"/>
                <w:szCs w:val="24"/>
                <w:lang w:eastAsia="en-US"/>
              </w:rPr>
            </w:pPr>
            <w:r w:rsidRPr="00477B7B">
              <w:rPr>
                <w:sz w:val="24"/>
                <w:szCs w:val="24"/>
                <w:lang w:eastAsia="en-US"/>
              </w:rPr>
              <w:t>Тема 5. Инвестиции в коллекционные предметы и предметы увлечений</w:t>
            </w:r>
          </w:p>
        </w:tc>
        <w:tc>
          <w:tcPr>
            <w:tcW w:w="378" w:type="pct"/>
            <w:tcBorders>
              <w:top w:val="single" w:sz="4" w:space="0" w:color="auto"/>
              <w:left w:val="single" w:sz="4" w:space="0" w:color="auto"/>
              <w:bottom w:val="single" w:sz="4" w:space="0" w:color="auto"/>
              <w:right w:val="single" w:sz="4" w:space="0" w:color="auto"/>
            </w:tcBorders>
            <w:vAlign w:val="center"/>
          </w:tcPr>
          <w:p w14:paraId="1C1FD9B9" w14:textId="65564F2E" w:rsidR="00434BDE" w:rsidRPr="00477B7B" w:rsidRDefault="00C55FDD" w:rsidP="00477B7B">
            <w:pPr>
              <w:tabs>
                <w:tab w:val="right" w:pos="851"/>
              </w:tabs>
              <w:jc w:val="center"/>
              <w:rPr>
                <w:sz w:val="24"/>
                <w:szCs w:val="24"/>
                <w:lang w:eastAsia="en-US"/>
              </w:rPr>
            </w:pPr>
            <w:r w:rsidRPr="00477B7B">
              <w:rPr>
                <w:sz w:val="24"/>
                <w:szCs w:val="24"/>
                <w:lang w:eastAsia="en-US"/>
              </w:rPr>
              <w:t>17</w:t>
            </w:r>
          </w:p>
        </w:tc>
        <w:tc>
          <w:tcPr>
            <w:tcW w:w="448" w:type="pct"/>
            <w:tcBorders>
              <w:top w:val="single" w:sz="4" w:space="0" w:color="auto"/>
              <w:left w:val="single" w:sz="4" w:space="0" w:color="auto"/>
              <w:bottom w:val="single" w:sz="4" w:space="0" w:color="auto"/>
              <w:right w:val="single" w:sz="4" w:space="0" w:color="auto"/>
            </w:tcBorders>
            <w:vAlign w:val="center"/>
          </w:tcPr>
          <w:p w14:paraId="0CF05851" w14:textId="6E0A8261" w:rsidR="00434BDE" w:rsidRPr="00477B7B" w:rsidRDefault="00C55FDD"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B78C130"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62983D41" w14:textId="09B19FBC" w:rsidR="00434BDE" w:rsidRPr="00477B7B" w:rsidRDefault="00AC28EC" w:rsidP="00477B7B">
            <w:pPr>
              <w:tabs>
                <w:tab w:val="right" w:pos="851"/>
              </w:tabs>
              <w:jc w:val="center"/>
              <w:rPr>
                <w:sz w:val="24"/>
                <w:szCs w:val="24"/>
                <w:lang w:eastAsia="en-US"/>
              </w:rPr>
            </w:pPr>
            <w:r w:rsidRPr="00477B7B">
              <w:rPr>
                <w:sz w:val="24"/>
                <w:szCs w:val="24"/>
                <w:lang w:eastAsia="en-US"/>
              </w:rPr>
              <w:t>6</w:t>
            </w:r>
          </w:p>
        </w:tc>
        <w:tc>
          <w:tcPr>
            <w:tcW w:w="847" w:type="pct"/>
            <w:tcBorders>
              <w:top w:val="single" w:sz="4" w:space="0" w:color="auto"/>
              <w:left w:val="single" w:sz="4" w:space="0" w:color="auto"/>
              <w:bottom w:val="single" w:sz="4" w:space="0" w:color="auto"/>
              <w:right w:val="single" w:sz="4" w:space="0" w:color="auto"/>
            </w:tcBorders>
            <w:vAlign w:val="center"/>
          </w:tcPr>
          <w:p w14:paraId="0572D955" w14:textId="30529BF0" w:rsidR="00434BDE" w:rsidRPr="00477B7B" w:rsidRDefault="00C55FDD"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hideMark/>
          </w:tcPr>
          <w:p w14:paraId="220848E1" w14:textId="77777777" w:rsidR="00434BDE" w:rsidRPr="00477B7B" w:rsidRDefault="00434BDE" w:rsidP="00477B7B">
            <w:pPr>
              <w:tabs>
                <w:tab w:val="right" w:pos="851"/>
              </w:tabs>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636618FD"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6E59A12F" w14:textId="77777777" w:rsidR="00434BDE" w:rsidRPr="00477B7B" w:rsidRDefault="00434BDE" w:rsidP="00477B7B">
            <w:pPr>
              <w:tabs>
                <w:tab w:val="right" w:pos="851"/>
              </w:tabs>
              <w:jc w:val="both"/>
              <w:rPr>
                <w:sz w:val="24"/>
                <w:szCs w:val="24"/>
                <w:lang w:eastAsia="en-US"/>
              </w:rPr>
            </w:pPr>
            <w:r w:rsidRPr="00477B7B">
              <w:rPr>
                <w:sz w:val="24"/>
                <w:szCs w:val="24"/>
                <w:lang w:eastAsia="en-US"/>
              </w:rPr>
              <w:t>6</w:t>
            </w:r>
          </w:p>
        </w:tc>
        <w:tc>
          <w:tcPr>
            <w:tcW w:w="927" w:type="pct"/>
            <w:tcBorders>
              <w:top w:val="single" w:sz="4" w:space="0" w:color="auto"/>
              <w:left w:val="single" w:sz="4" w:space="0" w:color="auto"/>
              <w:bottom w:val="single" w:sz="4" w:space="0" w:color="auto"/>
              <w:right w:val="single" w:sz="4" w:space="0" w:color="auto"/>
            </w:tcBorders>
            <w:vAlign w:val="center"/>
          </w:tcPr>
          <w:p w14:paraId="7F8967E7" w14:textId="15B624CC" w:rsidR="00434BDE" w:rsidRPr="00477B7B" w:rsidRDefault="00AC28EC" w:rsidP="00477B7B">
            <w:pPr>
              <w:jc w:val="both"/>
              <w:rPr>
                <w:sz w:val="24"/>
                <w:szCs w:val="24"/>
                <w:lang w:eastAsia="en-US"/>
              </w:rPr>
            </w:pPr>
            <w:r w:rsidRPr="00477B7B">
              <w:rPr>
                <w:sz w:val="24"/>
                <w:szCs w:val="24"/>
                <w:lang w:eastAsia="en-US"/>
              </w:rPr>
              <w:t xml:space="preserve">Тема 6. </w:t>
            </w:r>
            <w:r w:rsidRPr="00477B7B">
              <w:rPr>
                <w:sz w:val="24"/>
                <w:szCs w:val="24"/>
                <w:lang w:eastAsia="en-US"/>
              </w:rPr>
              <w:lastRenderedPageBreak/>
              <w:t xml:space="preserve">Инвестиции в </w:t>
            </w:r>
            <w:proofErr w:type="spellStart"/>
            <w:r w:rsidRPr="00477B7B">
              <w:rPr>
                <w:sz w:val="24"/>
                <w:szCs w:val="24"/>
                <w:lang w:eastAsia="en-US"/>
              </w:rPr>
              <w:t>хэдж</w:t>
            </w:r>
            <w:proofErr w:type="spellEnd"/>
            <w:r w:rsidRPr="00477B7B">
              <w:rPr>
                <w:sz w:val="24"/>
                <w:szCs w:val="24"/>
                <w:lang w:eastAsia="en-US"/>
              </w:rPr>
              <w:t>-фонды</w:t>
            </w:r>
          </w:p>
        </w:tc>
        <w:tc>
          <w:tcPr>
            <w:tcW w:w="378" w:type="pct"/>
            <w:tcBorders>
              <w:top w:val="single" w:sz="4" w:space="0" w:color="auto"/>
              <w:left w:val="single" w:sz="4" w:space="0" w:color="auto"/>
              <w:bottom w:val="single" w:sz="4" w:space="0" w:color="auto"/>
              <w:right w:val="single" w:sz="4" w:space="0" w:color="auto"/>
            </w:tcBorders>
            <w:vAlign w:val="center"/>
          </w:tcPr>
          <w:p w14:paraId="55641568" w14:textId="6F6A6CB2" w:rsidR="00434BDE" w:rsidRPr="00477B7B" w:rsidRDefault="00C55FDD" w:rsidP="00477B7B">
            <w:pPr>
              <w:tabs>
                <w:tab w:val="right" w:pos="851"/>
              </w:tabs>
              <w:jc w:val="center"/>
              <w:rPr>
                <w:sz w:val="24"/>
                <w:szCs w:val="24"/>
                <w:lang w:eastAsia="en-US"/>
              </w:rPr>
            </w:pPr>
            <w:r w:rsidRPr="00477B7B">
              <w:rPr>
                <w:sz w:val="24"/>
                <w:szCs w:val="24"/>
                <w:lang w:eastAsia="en-US"/>
              </w:rPr>
              <w:lastRenderedPageBreak/>
              <w:t>17</w:t>
            </w:r>
          </w:p>
        </w:tc>
        <w:tc>
          <w:tcPr>
            <w:tcW w:w="448" w:type="pct"/>
            <w:tcBorders>
              <w:top w:val="single" w:sz="4" w:space="0" w:color="auto"/>
              <w:left w:val="single" w:sz="4" w:space="0" w:color="auto"/>
              <w:bottom w:val="single" w:sz="4" w:space="0" w:color="auto"/>
              <w:right w:val="single" w:sz="4" w:space="0" w:color="auto"/>
            </w:tcBorders>
            <w:vAlign w:val="center"/>
          </w:tcPr>
          <w:p w14:paraId="7B9626CC" w14:textId="199EBFA3" w:rsidR="00434BDE" w:rsidRPr="00477B7B" w:rsidRDefault="00C55FDD"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4A5B4F27" w14:textId="4AD8B835" w:rsidR="00434BDE" w:rsidRPr="00477B7B" w:rsidRDefault="00C55FDD"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2BF86C80" w14:textId="17193ADB" w:rsidR="00434BDE" w:rsidRPr="00477B7B" w:rsidRDefault="00C55FDD" w:rsidP="00477B7B">
            <w:pPr>
              <w:tabs>
                <w:tab w:val="right" w:pos="851"/>
              </w:tabs>
              <w:jc w:val="center"/>
              <w:rPr>
                <w:sz w:val="24"/>
                <w:szCs w:val="24"/>
                <w:lang w:eastAsia="en-US"/>
              </w:rPr>
            </w:pPr>
            <w:r w:rsidRPr="00477B7B">
              <w:rPr>
                <w:sz w:val="24"/>
                <w:szCs w:val="24"/>
                <w:lang w:eastAsia="en-US"/>
              </w:rPr>
              <w:t>6</w:t>
            </w:r>
          </w:p>
        </w:tc>
        <w:tc>
          <w:tcPr>
            <w:tcW w:w="847" w:type="pct"/>
            <w:tcBorders>
              <w:top w:val="single" w:sz="4" w:space="0" w:color="auto"/>
              <w:left w:val="single" w:sz="4" w:space="0" w:color="auto"/>
              <w:bottom w:val="single" w:sz="4" w:space="0" w:color="auto"/>
              <w:right w:val="single" w:sz="4" w:space="0" w:color="auto"/>
            </w:tcBorders>
            <w:vAlign w:val="center"/>
          </w:tcPr>
          <w:p w14:paraId="74674277" w14:textId="1AC57458" w:rsidR="00434BDE" w:rsidRPr="00477B7B" w:rsidRDefault="00C55FDD"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tcPr>
          <w:p w14:paraId="386DB283" w14:textId="77777777" w:rsidR="00434BDE" w:rsidRPr="00477B7B" w:rsidRDefault="00434BDE" w:rsidP="00477B7B">
            <w:pPr>
              <w:keepNext/>
              <w:jc w:val="both"/>
              <w:rPr>
                <w:sz w:val="24"/>
                <w:szCs w:val="24"/>
                <w:lang w:eastAsia="en-US"/>
              </w:rPr>
            </w:pPr>
            <w:r w:rsidRPr="00477B7B">
              <w:rPr>
                <w:sz w:val="24"/>
                <w:szCs w:val="24"/>
                <w:lang w:eastAsia="en-US"/>
              </w:rPr>
              <w:t xml:space="preserve">Тематическая </w:t>
            </w:r>
            <w:r w:rsidRPr="00477B7B">
              <w:rPr>
                <w:sz w:val="24"/>
                <w:szCs w:val="24"/>
                <w:lang w:eastAsia="en-US"/>
              </w:rPr>
              <w:lastRenderedPageBreak/>
              <w:t>дискуссия, решение кейсов.</w:t>
            </w:r>
          </w:p>
        </w:tc>
      </w:tr>
      <w:tr w:rsidR="00AC28EC" w:rsidRPr="00477B7B" w14:paraId="2C36E4C5"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39E9D0F0" w14:textId="50F324CB" w:rsidR="00AC28EC" w:rsidRPr="00477B7B" w:rsidRDefault="00AC28EC" w:rsidP="00477B7B">
            <w:pPr>
              <w:tabs>
                <w:tab w:val="right" w:pos="851"/>
              </w:tabs>
              <w:jc w:val="both"/>
              <w:rPr>
                <w:sz w:val="24"/>
                <w:szCs w:val="24"/>
                <w:lang w:eastAsia="en-US"/>
              </w:rPr>
            </w:pPr>
            <w:r w:rsidRPr="00477B7B">
              <w:rPr>
                <w:sz w:val="24"/>
                <w:szCs w:val="24"/>
                <w:lang w:eastAsia="en-US"/>
              </w:rPr>
              <w:lastRenderedPageBreak/>
              <w:t>7</w:t>
            </w:r>
          </w:p>
        </w:tc>
        <w:tc>
          <w:tcPr>
            <w:tcW w:w="927" w:type="pct"/>
            <w:tcBorders>
              <w:top w:val="single" w:sz="4" w:space="0" w:color="auto"/>
              <w:left w:val="single" w:sz="4" w:space="0" w:color="auto"/>
              <w:bottom w:val="single" w:sz="4" w:space="0" w:color="auto"/>
              <w:right w:val="single" w:sz="4" w:space="0" w:color="auto"/>
            </w:tcBorders>
            <w:vAlign w:val="center"/>
          </w:tcPr>
          <w:p w14:paraId="5A016765" w14:textId="26AD6518" w:rsidR="00AC28EC" w:rsidRPr="00477B7B" w:rsidRDefault="00AC28EC" w:rsidP="00477B7B">
            <w:pPr>
              <w:jc w:val="both"/>
              <w:rPr>
                <w:sz w:val="24"/>
                <w:szCs w:val="24"/>
                <w:lang w:eastAsia="en-US"/>
              </w:rPr>
            </w:pPr>
            <w:r w:rsidRPr="00477B7B">
              <w:rPr>
                <w:sz w:val="24"/>
                <w:szCs w:val="24"/>
                <w:lang w:eastAsia="en-US"/>
              </w:rPr>
              <w:t>Тема 7. Методы управления альтернативными инвестициями</w:t>
            </w:r>
          </w:p>
        </w:tc>
        <w:tc>
          <w:tcPr>
            <w:tcW w:w="378" w:type="pct"/>
            <w:tcBorders>
              <w:top w:val="single" w:sz="4" w:space="0" w:color="auto"/>
              <w:left w:val="single" w:sz="4" w:space="0" w:color="auto"/>
              <w:bottom w:val="single" w:sz="4" w:space="0" w:color="auto"/>
              <w:right w:val="single" w:sz="4" w:space="0" w:color="auto"/>
            </w:tcBorders>
            <w:vAlign w:val="center"/>
          </w:tcPr>
          <w:p w14:paraId="02E8703A" w14:textId="2789BAF8" w:rsidR="00AC28EC" w:rsidRPr="00477B7B" w:rsidRDefault="00C55FDD" w:rsidP="00477B7B">
            <w:pPr>
              <w:tabs>
                <w:tab w:val="right" w:pos="851"/>
              </w:tabs>
              <w:jc w:val="center"/>
              <w:rPr>
                <w:sz w:val="24"/>
                <w:szCs w:val="24"/>
                <w:lang w:eastAsia="en-US"/>
              </w:rPr>
            </w:pPr>
            <w:r w:rsidRPr="00477B7B">
              <w:rPr>
                <w:sz w:val="24"/>
                <w:szCs w:val="24"/>
                <w:lang w:eastAsia="en-US"/>
              </w:rPr>
              <w:t>17</w:t>
            </w:r>
          </w:p>
        </w:tc>
        <w:tc>
          <w:tcPr>
            <w:tcW w:w="448" w:type="pct"/>
            <w:tcBorders>
              <w:top w:val="single" w:sz="4" w:space="0" w:color="auto"/>
              <w:left w:val="single" w:sz="4" w:space="0" w:color="auto"/>
              <w:bottom w:val="single" w:sz="4" w:space="0" w:color="auto"/>
              <w:right w:val="single" w:sz="4" w:space="0" w:color="auto"/>
            </w:tcBorders>
            <w:vAlign w:val="center"/>
          </w:tcPr>
          <w:p w14:paraId="2A260F14" w14:textId="60D8E618" w:rsidR="00AC28EC" w:rsidRPr="00477B7B" w:rsidRDefault="00C55FDD"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111D39FA" w14:textId="44D3877E" w:rsidR="00AC28EC" w:rsidRPr="00477B7B" w:rsidRDefault="00C55FDD" w:rsidP="00477B7B">
            <w:pPr>
              <w:tabs>
                <w:tab w:val="right" w:pos="851"/>
              </w:tabs>
              <w:jc w:val="center"/>
              <w:rPr>
                <w:sz w:val="24"/>
                <w:szCs w:val="24"/>
                <w:lang w:eastAsia="en-US"/>
              </w:rPr>
            </w:pPr>
            <w:r w:rsidRPr="00477B7B">
              <w:rPr>
                <w:sz w:val="24"/>
                <w:szCs w:val="24"/>
                <w:lang w:eastAsia="en-US"/>
              </w:rPr>
              <w:t>4</w:t>
            </w:r>
          </w:p>
        </w:tc>
        <w:tc>
          <w:tcPr>
            <w:tcW w:w="734" w:type="pct"/>
            <w:tcBorders>
              <w:top w:val="single" w:sz="4" w:space="0" w:color="auto"/>
              <w:left w:val="single" w:sz="4" w:space="0" w:color="auto"/>
              <w:bottom w:val="single" w:sz="4" w:space="0" w:color="auto"/>
              <w:right w:val="single" w:sz="4" w:space="0" w:color="auto"/>
            </w:tcBorders>
            <w:vAlign w:val="center"/>
          </w:tcPr>
          <w:p w14:paraId="2945EFC8" w14:textId="326D709C" w:rsidR="00AC28EC" w:rsidRPr="00477B7B" w:rsidRDefault="00C55FDD" w:rsidP="00477B7B">
            <w:pPr>
              <w:tabs>
                <w:tab w:val="right" w:pos="851"/>
              </w:tabs>
              <w:jc w:val="center"/>
              <w:rPr>
                <w:sz w:val="24"/>
                <w:szCs w:val="24"/>
                <w:lang w:eastAsia="en-US"/>
              </w:rPr>
            </w:pPr>
            <w:r w:rsidRPr="00477B7B">
              <w:rPr>
                <w:sz w:val="24"/>
                <w:szCs w:val="24"/>
                <w:lang w:eastAsia="en-US"/>
              </w:rPr>
              <w:t>4</w:t>
            </w:r>
          </w:p>
        </w:tc>
        <w:tc>
          <w:tcPr>
            <w:tcW w:w="847" w:type="pct"/>
            <w:tcBorders>
              <w:top w:val="single" w:sz="4" w:space="0" w:color="auto"/>
              <w:left w:val="single" w:sz="4" w:space="0" w:color="auto"/>
              <w:bottom w:val="single" w:sz="4" w:space="0" w:color="auto"/>
              <w:right w:val="single" w:sz="4" w:space="0" w:color="auto"/>
            </w:tcBorders>
            <w:vAlign w:val="center"/>
          </w:tcPr>
          <w:p w14:paraId="7B0C9BD4" w14:textId="2B85E2F2" w:rsidR="00AC28EC" w:rsidRPr="00477B7B" w:rsidRDefault="00C55FDD"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tcPr>
          <w:p w14:paraId="2DC2FB7E" w14:textId="4CD5179B" w:rsidR="00AC28EC" w:rsidRPr="00477B7B" w:rsidRDefault="00AC28EC" w:rsidP="00477B7B">
            <w:pPr>
              <w:keepNext/>
              <w:jc w:val="both"/>
              <w:rPr>
                <w:sz w:val="24"/>
                <w:szCs w:val="24"/>
                <w:lang w:eastAsia="en-US"/>
              </w:rPr>
            </w:pPr>
            <w:r w:rsidRPr="00477B7B">
              <w:rPr>
                <w:sz w:val="24"/>
                <w:szCs w:val="24"/>
                <w:lang w:eastAsia="en-US"/>
              </w:rPr>
              <w:t>Тематическая дискуссия, решение кейсов.</w:t>
            </w:r>
          </w:p>
        </w:tc>
      </w:tr>
      <w:bookmarkEnd w:id="12"/>
      <w:tr w:rsidR="00817CCD" w:rsidRPr="00477B7B" w14:paraId="4F7A9AD7"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5ED99419" w14:textId="77777777" w:rsidR="00434BDE" w:rsidRPr="00477B7B" w:rsidRDefault="00434BDE" w:rsidP="00477B7B">
            <w:pPr>
              <w:tabs>
                <w:tab w:val="right" w:pos="851"/>
              </w:tabs>
              <w:jc w:val="both"/>
              <w:rPr>
                <w:sz w:val="24"/>
                <w:szCs w:val="24"/>
                <w:lang w:eastAsia="en-US"/>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5C137C64" w14:textId="77777777" w:rsidR="00434BDE" w:rsidRPr="00477B7B" w:rsidRDefault="00434BDE" w:rsidP="00477B7B">
            <w:pPr>
              <w:tabs>
                <w:tab w:val="right" w:pos="851"/>
              </w:tabs>
              <w:jc w:val="both"/>
              <w:rPr>
                <w:sz w:val="24"/>
                <w:szCs w:val="24"/>
                <w:lang w:eastAsia="en-US"/>
              </w:rPr>
            </w:pPr>
            <w:r w:rsidRPr="00477B7B">
              <w:rPr>
                <w:sz w:val="24"/>
                <w:szCs w:val="24"/>
                <w:lang w:eastAsia="en-US"/>
              </w:rPr>
              <w:t xml:space="preserve">В целом по дисциплине </w:t>
            </w:r>
          </w:p>
        </w:tc>
        <w:tc>
          <w:tcPr>
            <w:tcW w:w="378" w:type="pct"/>
            <w:tcBorders>
              <w:top w:val="single" w:sz="4" w:space="0" w:color="auto"/>
              <w:left w:val="single" w:sz="4" w:space="0" w:color="auto"/>
              <w:bottom w:val="single" w:sz="4" w:space="0" w:color="auto"/>
              <w:right w:val="single" w:sz="4" w:space="0" w:color="auto"/>
            </w:tcBorders>
            <w:vAlign w:val="center"/>
          </w:tcPr>
          <w:p w14:paraId="7297E516" w14:textId="77777777" w:rsidR="00434BDE" w:rsidRPr="00477B7B" w:rsidRDefault="00434BDE" w:rsidP="00477B7B">
            <w:pPr>
              <w:tabs>
                <w:tab w:val="right" w:pos="851"/>
              </w:tabs>
              <w:jc w:val="center"/>
              <w:rPr>
                <w:sz w:val="24"/>
                <w:szCs w:val="24"/>
                <w:lang w:eastAsia="en-US"/>
              </w:rPr>
            </w:pPr>
            <w:r w:rsidRPr="00477B7B">
              <w:rPr>
                <w:sz w:val="24"/>
                <w:szCs w:val="24"/>
                <w:lang w:eastAsia="en-US"/>
              </w:rPr>
              <w:t>108</w:t>
            </w:r>
          </w:p>
        </w:tc>
        <w:tc>
          <w:tcPr>
            <w:tcW w:w="448" w:type="pct"/>
            <w:tcBorders>
              <w:top w:val="single" w:sz="4" w:space="0" w:color="auto"/>
              <w:left w:val="single" w:sz="4" w:space="0" w:color="auto"/>
              <w:bottom w:val="single" w:sz="4" w:space="0" w:color="auto"/>
              <w:right w:val="single" w:sz="4" w:space="0" w:color="auto"/>
            </w:tcBorders>
            <w:vAlign w:val="center"/>
          </w:tcPr>
          <w:p w14:paraId="483C7840" w14:textId="77777777" w:rsidR="00434BDE" w:rsidRPr="00477B7B" w:rsidRDefault="00434BDE" w:rsidP="00477B7B">
            <w:pPr>
              <w:tabs>
                <w:tab w:val="right" w:pos="851"/>
              </w:tabs>
              <w:jc w:val="center"/>
              <w:rPr>
                <w:sz w:val="24"/>
                <w:szCs w:val="24"/>
                <w:lang w:eastAsia="en-US"/>
              </w:rPr>
            </w:pPr>
            <w:r w:rsidRPr="00477B7B">
              <w:rPr>
                <w:sz w:val="24"/>
                <w:szCs w:val="24"/>
                <w:lang w:eastAsia="en-US"/>
              </w:rPr>
              <w:t>50</w:t>
            </w:r>
          </w:p>
        </w:tc>
        <w:tc>
          <w:tcPr>
            <w:tcW w:w="455" w:type="pct"/>
            <w:tcBorders>
              <w:top w:val="single" w:sz="4" w:space="0" w:color="auto"/>
              <w:left w:val="single" w:sz="4" w:space="0" w:color="auto"/>
              <w:bottom w:val="single" w:sz="4" w:space="0" w:color="auto"/>
              <w:right w:val="single" w:sz="4" w:space="0" w:color="auto"/>
            </w:tcBorders>
            <w:vAlign w:val="center"/>
          </w:tcPr>
          <w:p w14:paraId="52DE0172" w14:textId="77777777" w:rsidR="00434BDE" w:rsidRPr="00477B7B" w:rsidRDefault="00434BDE" w:rsidP="00477B7B">
            <w:pPr>
              <w:tabs>
                <w:tab w:val="right" w:pos="851"/>
              </w:tabs>
              <w:jc w:val="center"/>
              <w:rPr>
                <w:sz w:val="24"/>
                <w:szCs w:val="24"/>
                <w:lang w:eastAsia="en-US"/>
              </w:rPr>
            </w:pPr>
            <w:r w:rsidRPr="00477B7B">
              <w:rPr>
                <w:sz w:val="24"/>
                <w:szCs w:val="24"/>
                <w:lang w:eastAsia="en-US"/>
              </w:rPr>
              <w:t>16</w:t>
            </w:r>
          </w:p>
        </w:tc>
        <w:tc>
          <w:tcPr>
            <w:tcW w:w="734" w:type="pct"/>
            <w:tcBorders>
              <w:top w:val="single" w:sz="4" w:space="0" w:color="auto"/>
              <w:left w:val="single" w:sz="4" w:space="0" w:color="auto"/>
              <w:bottom w:val="single" w:sz="4" w:space="0" w:color="auto"/>
              <w:right w:val="single" w:sz="4" w:space="0" w:color="auto"/>
            </w:tcBorders>
            <w:vAlign w:val="center"/>
          </w:tcPr>
          <w:p w14:paraId="29EA5638" w14:textId="77777777" w:rsidR="00434BDE" w:rsidRPr="00477B7B" w:rsidRDefault="00434BDE" w:rsidP="00477B7B">
            <w:pPr>
              <w:tabs>
                <w:tab w:val="right" w:pos="851"/>
              </w:tabs>
              <w:jc w:val="center"/>
              <w:rPr>
                <w:sz w:val="24"/>
                <w:szCs w:val="24"/>
                <w:lang w:eastAsia="en-US"/>
              </w:rPr>
            </w:pPr>
            <w:r w:rsidRPr="00477B7B">
              <w:rPr>
                <w:sz w:val="24"/>
                <w:szCs w:val="24"/>
                <w:lang w:eastAsia="en-US"/>
              </w:rPr>
              <w:t>34</w:t>
            </w:r>
          </w:p>
        </w:tc>
        <w:tc>
          <w:tcPr>
            <w:tcW w:w="847" w:type="pct"/>
            <w:tcBorders>
              <w:top w:val="single" w:sz="4" w:space="0" w:color="auto"/>
              <w:left w:val="single" w:sz="4" w:space="0" w:color="auto"/>
              <w:bottom w:val="single" w:sz="4" w:space="0" w:color="auto"/>
              <w:right w:val="single" w:sz="4" w:space="0" w:color="auto"/>
            </w:tcBorders>
            <w:vAlign w:val="center"/>
          </w:tcPr>
          <w:p w14:paraId="1DFA7A16" w14:textId="77777777" w:rsidR="00434BDE" w:rsidRPr="00477B7B" w:rsidRDefault="00434BDE" w:rsidP="00477B7B">
            <w:pPr>
              <w:tabs>
                <w:tab w:val="right" w:pos="851"/>
              </w:tabs>
              <w:jc w:val="center"/>
              <w:rPr>
                <w:sz w:val="24"/>
                <w:szCs w:val="24"/>
                <w:lang w:eastAsia="en-US"/>
              </w:rPr>
            </w:pPr>
            <w:r w:rsidRPr="00477B7B">
              <w:rPr>
                <w:sz w:val="24"/>
                <w:szCs w:val="24"/>
                <w:lang w:eastAsia="en-US"/>
              </w:rPr>
              <w:t>58</w:t>
            </w:r>
          </w:p>
        </w:tc>
        <w:tc>
          <w:tcPr>
            <w:tcW w:w="900" w:type="pct"/>
            <w:tcBorders>
              <w:top w:val="single" w:sz="4" w:space="0" w:color="auto"/>
              <w:left w:val="single" w:sz="4" w:space="0" w:color="auto"/>
              <w:bottom w:val="single" w:sz="4" w:space="0" w:color="auto"/>
              <w:right w:val="single" w:sz="4" w:space="0" w:color="auto"/>
            </w:tcBorders>
            <w:vAlign w:val="center"/>
            <w:hideMark/>
          </w:tcPr>
          <w:p w14:paraId="2D2A6C5E" w14:textId="77777777" w:rsidR="00434BDE" w:rsidRPr="00477B7B" w:rsidRDefault="00434BDE" w:rsidP="00477B7B">
            <w:pPr>
              <w:tabs>
                <w:tab w:val="right" w:pos="851"/>
              </w:tabs>
              <w:jc w:val="both"/>
              <w:rPr>
                <w:sz w:val="24"/>
                <w:szCs w:val="24"/>
                <w:lang w:eastAsia="en-US"/>
              </w:rPr>
            </w:pPr>
            <w:r w:rsidRPr="00477B7B">
              <w:rPr>
                <w:sz w:val="24"/>
                <w:szCs w:val="24"/>
                <w:lang w:eastAsia="en-US"/>
              </w:rPr>
              <w:t>Согласно учебному плану:</w:t>
            </w:r>
          </w:p>
          <w:p w14:paraId="4F8C2BD6" w14:textId="77777777" w:rsidR="00434BDE" w:rsidRPr="00477B7B" w:rsidRDefault="00434BDE" w:rsidP="00477B7B">
            <w:pPr>
              <w:tabs>
                <w:tab w:val="right" w:pos="851"/>
              </w:tabs>
              <w:jc w:val="both"/>
              <w:rPr>
                <w:sz w:val="24"/>
                <w:szCs w:val="24"/>
                <w:lang w:eastAsia="en-US"/>
              </w:rPr>
            </w:pPr>
            <w:r w:rsidRPr="00477B7B">
              <w:rPr>
                <w:sz w:val="24"/>
                <w:szCs w:val="24"/>
                <w:lang w:eastAsia="en-US"/>
              </w:rPr>
              <w:t>проектная работа</w:t>
            </w:r>
          </w:p>
        </w:tc>
      </w:tr>
      <w:tr w:rsidR="00817CCD" w:rsidRPr="00477B7B" w14:paraId="7E1FCD50"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2D930BBD" w14:textId="77777777" w:rsidR="00434BDE" w:rsidRPr="00477B7B" w:rsidRDefault="00434BDE" w:rsidP="00477B7B">
            <w:pPr>
              <w:tabs>
                <w:tab w:val="right" w:pos="851"/>
              </w:tabs>
              <w:jc w:val="both"/>
              <w:rPr>
                <w:sz w:val="24"/>
                <w:szCs w:val="24"/>
                <w:lang w:eastAsia="en-US"/>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7D361F22" w14:textId="77777777" w:rsidR="00434BDE" w:rsidRPr="00477B7B" w:rsidRDefault="00434BDE" w:rsidP="00477B7B">
            <w:pPr>
              <w:tabs>
                <w:tab w:val="right" w:pos="851"/>
              </w:tabs>
              <w:jc w:val="both"/>
              <w:rPr>
                <w:sz w:val="24"/>
                <w:szCs w:val="24"/>
                <w:lang w:eastAsia="en-US"/>
              </w:rPr>
            </w:pPr>
            <w:r w:rsidRPr="00477B7B">
              <w:rPr>
                <w:sz w:val="24"/>
                <w:szCs w:val="24"/>
                <w:lang w:eastAsia="en-US"/>
              </w:rPr>
              <w:t>Итого в %</w:t>
            </w:r>
          </w:p>
        </w:tc>
        <w:tc>
          <w:tcPr>
            <w:tcW w:w="378" w:type="pct"/>
            <w:tcBorders>
              <w:top w:val="single" w:sz="4" w:space="0" w:color="auto"/>
              <w:left w:val="single" w:sz="4" w:space="0" w:color="auto"/>
              <w:bottom w:val="single" w:sz="4" w:space="0" w:color="auto"/>
              <w:right w:val="single" w:sz="4" w:space="0" w:color="auto"/>
            </w:tcBorders>
            <w:vAlign w:val="center"/>
          </w:tcPr>
          <w:p w14:paraId="20555483" w14:textId="77777777" w:rsidR="00434BDE" w:rsidRPr="00477B7B" w:rsidRDefault="00434BDE" w:rsidP="00477B7B">
            <w:pPr>
              <w:tabs>
                <w:tab w:val="right" w:pos="851"/>
              </w:tabs>
              <w:jc w:val="center"/>
              <w:rPr>
                <w:sz w:val="24"/>
                <w:szCs w:val="24"/>
                <w:lang w:eastAsia="en-US"/>
              </w:rPr>
            </w:pPr>
            <w:r w:rsidRPr="00477B7B">
              <w:rPr>
                <w:sz w:val="24"/>
                <w:szCs w:val="24"/>
                <w:lang w:eastAsia="en-US"/>
              </w:rPr>
              <w:t>100%</w:t>
            </w:r>
          </w:p>
        </w:tc>
        <w:tc>
          <w:tcPr>
            <w:tcW w:w="448" w:type="pct"/>
            <w:tcBorders>
              <w:top w:val="single" w:sz="4" w:space="0" w:color="auto"/>
              <w:left w:val="single" w:sz="4" w:space="0" w:color="auto"/>
              <w:bottom w:val="single" w:sz="4" w:space="0" w:color="auto"/>
              <w:right w:val="single" w:sz="4" w:space="0" w:color="auto"/>
            </w:tcBorders>
            <w:vAlign w:val="center"/>
          </w:tcPr>
          <w:p w14:paraId="0497F47E" w14:textId="77777777" w:rsidR="00434BDE" w:rsidRPr="00477B7B" w:rsidRDefault="00434BDE" w:rsidP="00477B7B">
            <w:pPr>
              <w:tabs>
                <w:tab w:val="right" w:pos="851"/>
              </w:tabs>
              <w:jc w:val="center"/>
              <w:rPr>
                <w:sz w:val="24"/>
                <w:szCs w:val="24"/>
                <w:lang w:eastAsia="en-US"/>
              </w:rPr>
            </w:pPr>
            <w:r w:rsidRPr="00477B7B">
              <w:rPr>
                <w:sz w:val="24"/>
                <w:szCs w:val="24"/>
                <w:lang w:eastAsia="en-US"/>
              </w:rPr>
              <w:t>46%</w:t>
            </w:r>
          </w:p>
        </w:tc>
        <w:tc>
          <w:tcPr>
            <w:tcW w:w="455" w:type="pct"/>
            <w:tcBorders>
              <w:top w:val="single" w:sz="4" w:space="0" w:color="auto"/>
              <w:left w:val="single" w:sz="4" w:space="0" w:color="auto"/>
              <w:bottom w:val="single" w:sz="4" w:space="0" w:color="auto"/>
              <w:right w:val="single" w:sz="4" w:space="0" w:color="auto"/>
            </w:tcBorders>
            <w:vAlign w:val="center"/>
          </w:tcPr>
          <w:p w14:paraId="548B4383" w14:textId="4E6FD7F6" w:rsidR="00434BDE" w:rsidRPr="00477B7B" w:rsidRDefault="0036552D" w:rsidP="00477B7B">
            <w:pPr>
              <w:tabs>
                <w:tab w:val="right" w:pos="851"/>
              </w:tabs>
              <w:jc w:val="center"/>
              <w:rPr>
                <w:sz w:val="24"/>
                <w:szCs w:val="24"/>
                <w:lang w:eastAsia="en-US"/>
              </w:rPr>
            </w:pPr>
            <w:r w:rsidRPr="00477B7B">
              <w:rPr>
                <w:sz w:val="24"/>
                <w:szCs w:val="24"/>
                <w:lang w:eastAsia="en-US"/>
              </w:rPr>
              <w:t>32</w:t>
            </w:r>
            <w:r w:rsidR="00434BDE" w:rsidRPr="00477B7B">
              <w:rPr>
                <w:sz w:val="24"/>
                <w:szCs w:val="24"/>
                <w:lang w:eastAsia="en-US"/>
              </w:rPr>
              <w:t>%</w:t>
            </w:r>
          </w:p>
        </w:tc>
        <w:tc>
          <w:tcPr>
            <w:tcW w:w="734" w:type="pct"/>
            <w:tcBorders>
              <w:top w:val="single" w:sz="4" w:space="0" w:color="auto"/>
              <w:left w:val="single" w:sz="4" w:space="0" w:color="auto"/>
              <w:bottom w:val="single" w:sz="4" w:space="0" w:color="auto"/>
              <w:right w:val="single" w:sz="4" w:space="0" w:color="auto"/>
            </w:tcBorders>
            <w:vAlign w:val="center"/>
          </w:tcPr>
          <w:p w14:paraId="7DA9EC33" w14:textId="04E83A46" w:rsidR="00434BDE" w:rsidRPr="00477B7B" w:rsidRDefault="0036552D" w:rsidP="00477B7B">
            <w:pPr>
              <w:tabs>
                <w:tab w:val="right" w:pos="851"/>
              </w:tabs>
              <w:jc w:val="center"/>
              <w:rPr>
                <w:sz w:val="24"/>
                <w:szCs w:val="24"/>
                <w:lang w:eastAsia="en-US"/>
              </w:rPr>
            </w:pPr>
            <w:r w:rsidRPr="00477B7B">
              <w:rPr>
                <w:sz w:val="24"/>
                <w:szCs w:val="24"/>
                <w:lang w:eastAsia="en-US"/>
              </w:rPr>
              <w:t>68</w:t>
            </w:r>
            <w:r w:rsidR="00434BDE" w:rsidRPr="00477B7B">
              <w:rPr>
                <w:sz w:val="24"/>
                <w:szCs w:val="24"/>
                <w:lang w:eastAsia="en-US"/>
              </w:rPr>
              <w:t>%</w:t>
            </w:r>
          </w:p>
        </w:tc>
        <w:tc>
          <w:tcPr>
            <w:tcW w:w="847" w:type="pct"/>
            <w:tcBorders>
              <w:top w:val="single" w:sz="4" w:space="0" w:color="auto"/>
              <w:left w:val="single" w:sz="4" w:space="0" w:color="auto"/>
              <w:bottom w:val="single" w:sz="4" w:space="0" w:color="auto"/>
              <w:right w:val="single" w:sz="4" w:space="0" w:color="auto"/>
            </w:tcBorders>
            <w:vAlign w:val="center"/>
          </w:tcPr>
          <w:p w14:paraId="7AD76B24" w14:textId="77777777" w:rsidR="00434BDE" w:rsidRPr="00477B7B" w:rsidRDefault="00434BDE" w:rsidP="00477B7B">
            <w:pPr>
              <w:tabs>
                <w:tab w:val="right" w:pos="851"/>
              </w:tabs>
              <w:jc w:val="center"/>
              <w:rPr>
                <w:sz w:val="24"/>
                <w:szCs w:val="24"/>
                <w:lang w:eastAsia="en-US"/>
              </w:rPr>
            </w:pPr>
            <w:r w:rsidRPr="00477B7B">
              <w:rPr>
                <w:sz w:val="24"/>
                <w:szCs w:val="24"/>
                <w:lang w:eastAsia="en-US"/>
              </w:rPr>
              <w:t>54%</w:t>
            </w:r>
          </w:p>
        </w:tc>
        <w:tc>
          <w:tcPr>
            <w:tcW w:w="900" w:type="pct"/>
            <w:tcBorders>
              <w:top w:val="single" w:sz="4" w:space="0" w:color="auto"/>
              <w:left w:val="single" w:sz="4" w:space="0" w:color="auto"/>
              <w:bottom w:val="single" w:sz="4" w:space="0" w:color="auto"/>
              <w:right w:val="single" w:sz="4" w:space="0" w:color="auto"/>
            </w:tcBorders>
            <w:vAlign w:val="center"/>
            <w:hideMark/>
          </w:tcPr>
          <w:p w14:paraId="353645C8" w14:textId="77777777" w:rsidR="00434BDE" w:rsidRPr="00477B7B" w:rsidRDefault="00434BDE" w:rsidP="00477B7B">
            <w:pPr>
              <w:tabs>
                <w:tab w:val="right" w:pos="851"/>
              </w:tabs>
              <w:jc w:val="both"/>
              <w:rPr>
                <w:sz w:val="24"/>
                <w:szCs w:val="24"/>
                <w:lang w:eastAsia="en-US"/>
              </w:rPr>
            </w:pPr>
            <w:r w:rsidRPr="00477B7B">
              <w:rPr>
                <w:sz w:val="24"/>
                <w:szCs w:val="24"/>
                <w:lang w:eastAsia="en-US"/>
              </w:rPr>
              <w:t>-</w:t>
            </w:r>
          </w:p>
        </w:tc>
      </w:tr>
    </w:tbl>
    <w:p w14:paraId="5AFD3E22" w14:textId="77777777" w:rsidR="00701C04" w:rsidRPr="00477B7B" w:rsidRDefault="00701C04" w:rsidP="00477B7B">
      <w:pPr>
        <w:spacing w:line="360" w:lineRule="auto"/>
        <w:ind w:firstLine="709"/>
        <w:rPr>
          <w:sz w:val="28"/>
          <w:szCs w:val="28"/>
          <w:lang w:eastAsia="en-US"/>
        </w:rPr>
      </w:pPr>
    </w:p>
    <w:p w14:paraId="7024D69A" w14:textId="2F434E3C" w:rsidR="00701C04" w:rsidRPr="00477B7B" w:rsidRDefault="00B65F10" w:rsidP="00477B7B">
      <w:pPr>
        <w:spacing w:line="360" w:lineRule="auto"/>
        <w:ind w:firstLine="709"/>
        <w:rPr>
          <w:sz w:val="28"/>
          <w:szCs w:val="28"/>
        </w:rPr>
      </w:pPr>
      <w:r w:rsidRPr="00477B7B">
        <w:rPr>
          <w:sz w:val="28"/>
          <w:szCs w:val="28"/>
          <w:lang w:eastAsia="en-US"/>
        </w:rPr>
        <w:t>Очн</w:t>
      </w:r>
      <w:r w:rsidR="00616F6F" w:rsidRPr="00477B7B">
        <w:rPr>
          <w:sz w:val="28"/>
          <w:szCs w:val="28"/>
          <w:lang w:eastAsia="en-US"/>
        </w:rPr>
        <w:t>о</w:t>
      </w:r>
      <w:r w:rsidRPr="00477B7B">
        <w:rPr>
          <w:sz w:val="28"/>
          <w:szCs w:val="28"/>
          <w:lang w:eastAsia="en-US"/>
        </w:rPr>
        <w:t xml:space="preserve"> - заочная</w:t>
      </w:r>
      <w:r w:rsidRPr="00477B7B">
        <w:rPr>
          <w:spacing w:val="-3"/>
          <w:sz w:val="28"/>
          <w:szCs w:val="28"/>
          <w:lang w:eastAsia="en-US"/>
        </w:rPr>
        <w:t xml:space="preserve"> </w:t>
      </w:r>
      <w:r w:rsidRPr="00477B7B">
        <w:rPr>
          <w:sz w:val="28"/>
          <w:szCs w:val="28"/>
          <w:lang w:eastAsia="en-US"/>
        </w:rPr>
        <w:t>форма</w:t>
      </w:r>
      <w:r w:rsidRPr="00477B7B">
        <w:rPr>
          <w:spacing w:val="-2"/>
          <w:sz w:val="28"/>
          <w:szCs w:val="28"/>
          <w:lang w:eastAsia="en-US"/>
        </w:rPr>
        <w:t xml:space="preserve"> </w:t>
      </w:r>
      <w:r w:rsidRPr="00477B7B">
        <w:rPr>
          <w:sz w:val="28"/>
          <w:szCs w:val="28"/>
          <w:lang w:eastAsia="en-US"/>
        </w:rPr>
        <w:t>обучения</w:t>
      </w:r>
      <w:r w:rsidR="00701C04" w:rsidRPr="00477B7B">
        <w:rPr>
          <w:sz w:val="28"/>
          <w:szCs w:val="28"/>
        </w:rPr>
        <w:t xml:space="preserve"> </w:t>
      </w:r>
    </w:p>
    <w:p w14:paraId="232127ED" w14:textId="2CD04D27" w:rsidR="00B65F10" w:rsidRPr="00477B7B" w:rsidRDefault="00701C04" w:rsidP="00477B7B">
      <w:pPr>
        <w:spacing w:line="360" w:lineRule="auto"/>
        <w:ind w:firstLine="709"/>
        <w:jc w:val="right"/>
        <w:rPr>
          <w:sz w:val="28"/>
          <w:szCs w:val="28"/>
          <w:lang w:eastAsia="en-US"/>
        </w:rPr>
      </w:pPr>
      <w:r w:rsidRPr="00477B7B">
        <w:rPr>
          <w:sz w:val="28"/>
          <w:szCs w:val="28"/>
        </w:rPr>
        <w:t xml:space="preserve">Таблица </w:t>
      </w:r>
      <w:r w:rsidR="0036552D" w:rsidRPr="00477B7B">
        <w:rPr>
          <w:sz w:val="28"/>
          <w:szCs w:val="28"/>
        </w:rPr>
        <w:t>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035"/>
        <w:gridCol w:w="819"/>
        <w:gridCol w:w="974"/>
        <w:gridCol w:w="989"/>
        <w:gridCol w:w="1607"/>
        <w:gridCol w:w="1413"/>
        <w:gridCol w:w="1690"/>
      </w:tblGrid>
      <w:tr w:rsidR="00616F6F" w:rsidRPr="00477B7B" w14:paraId="0836CA1C" w14:textId="77777777" w:rsidTr="005C3987">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7F642105" w14:textId="77777777" w:rsidR="00616F6F" w:rsidRPr="00477B7B" w:rsidRDefault="00616F6F" w:rsidP="00477B7B">
            <w:pPr>
              <w:tabs>
                <w:tab w:val="right" w:pos="851"/>
              </w:tabs>
              <w:jc w:val="both"/>
              <w:rPr>
                <w:sz w:val="24"/>
                <w:szCs w:val="24"/>
                <w:lang w:eastAsia="en-US"/>
              </w:rPr>
            </w:pPr>
            <w:r w:rsidRPr="00477B7B">
              <w:rPr>
                <w:sz w:val="24"/>
                <w:szCs w:val="24"/>
                <w:lang w:eastAsia="en-US"/>
              </w:rPr>
              <w:t>№</w:t>
            </w:r>
          </w:p>
          <w:p w14:paraId="3F53B860" w14:textId="3FD84317" w:rsidR="00616F6F" w:rsidRPr="00477B7B" w:rsidRDefault="00616F6F" w:rsidP="00477B7B">
            <w:pPr>
              <w:tabs>
                <w:tab w:val="right" w:pos="851"/>
              </w:tabs>
              <w:jc w:val="both"/>
              <w:rPr>
                <w:sz w:val="24"/>
                <w:szCs w:val="24"/>
                <w:lang w:eastAsia="en-US"/>
              </w:rPr>
            </w:pPr>
            <w:r w:rsidRPr="00477B7B">
              <w:rPr>
                <w:sz w:val="24"/>
                <w:szCs w:val="24"/>
                <w:lang w:eastAsia="en-US"/>
              </w:rPr>
              <w:t>п/п</w:t>
            </w:r>
          </w:p>
        </w:tc>
        <w:tc>
          <w:tcPr>
            <w:tcW w:w="998" w:type="pct"/>
            <w:vMerge w:val="restart"/>
            <w:tcBorders>
              <w:top w:val="single" w:sz="4" w:space="0" w:color="auto"/>
              <w:left w:val="single" w:sz="4" w:space="0" w:color="auto"/>
              <w:bottom w:val="single" w:sz="4" w:space="0" w:color="auto"/>
              <w:right w:val="single" w:sz="4" w:space="0" w:color="auto"/>
            </w:tcBorders>
            <w:vAlign w:val="center"/>
            <w:hideMark/>
          </w:tcPr>
          <w:p w14:paraId="09D50296" w14:textId="77777777" w:rsidR="00616F6F" w:rsidRPr="00477B7B" w:rsidRDefault="00616F6F" w:rsidP="00477B7B">
            <w:pPr>
              <w:tabs>
                <w:tab w:val="right" w:pos="851"/>
              </w:tabs>
              <w:jc w:val="both"/>
              <w:rPr>
                <w:sz w:val="24"/>
                <w:szCs w:val="24"/>
                <w:lang w:eastAsia="en-US"/>
              </w:rPr>
            </w:pPr>
            <w:r w:rsidRPr="00477B7B">
              <w:rPr>
                <w:b/>
                <w:sz w:val="24"/>
                <w:szCs w:val="24"/>
                <w:lang w:eastAsia="en-US"/>
              </w:rPr>
              <w:t>Наименование тем (разделов) дисциплины</w:t>
            </w:r>
          </w:p>
        </w:tc>
        <w:tc>
          <w:tcPr>
            <w:tcW w:w="2846" w:type="pct"/>
            <w:gridSpan w:val="5"/>
            <w:tcBorders>
              <w:top w:val="single" w:sz="4" w:space="0" w:color="auto"/>
              <w:left w:val="single" w:sz="4" w:space="0" w:color="auto"/>
              <w:bottom w:val="single" w:sz="4" w:space="0" w:color="auto"/>
              <w:right w:val="single" w:sz="4" w:space="0" w:color="auto"/>
            </w:tcBorders>
            <w:vAlign w:val="center"/>
            <w:hideMark/>
          </w:tcPr>
          <w:p w14:paraId="4BD0E173" w14:textId="77777777" w:rsidR="00616F6F" w:rsidRPr="00477B7B" w:rsidRDefault="00616F6F" w:rsidP="00477B7B">
            <w:pPr>
              <w:tabs>
                <w:tab w:val="right" w:pos="851"/>
              </w:tabs>
              <w:jc w:val="center"/>
              <w:rPr>
                <w:b/>
                <w:sz w:val="24"/>
                <w:szCs w:val="24"/>
                <w:lang w:eastAsia="en-US"/>
              </w:rPr>
            </w:pPr>
            <w:r w:rsidRPr="00477B7B">
              <w:rPr>
                <w:b/>
                <w:sz w:val="24"/>
                <w:szCs w:val="24"/>
                <w:lang w:eastAsia="en-US"/>
              </w:rPr>
              <w:t>Трудоемкость в часах</w:t>
            </w:r>
          </w:p>
        </w:tc>
        <w:tc>
          <w:tcPr>
            <w:tcW w:w="829" w:type="pct"/>
            <w:vMerge w:val="restart"/>
            <w:tcBorders>
              <w:top w:val="single" w:sz="4" w:space="0" w:color="auto"/>
              <w:left w:val="single" w:sz="4" w:space="0" w:color="auto"/>
              <w:bottom w:val="single" w:sz="4" w:space="0" w:color="auto"/>
              <w:right w:val="single" w:sz="4" w:space="0" w:color="auto"/>
            </w:tcBorders>
            <w:vAlign w:val="center"/>
            <w:hideMark/>
          </w:tcPr>
          <w:p w14:paraId="2765D205" w14:textId="77777777" w:rsidR="00616F6F" w:rsidRPr="00477B7B" w:rsidRDefault="00616F6F" w:rsidP="00477B7B">
            <w:pPr>
              <w:tabs>
                <w:tab w:val="right" w:pos="851"/>
              </w:tabs>
              <w:jc w:val="both"/>
              <w:rPr>
                <w:b/>
                <w:sz w:val="24"/>
                <w:szCs w:val="24"/>
                <w:lang w:eastAsia="en-US"/>
              </w:rPr>
            </w:pPr>
            <w:r w:rsidRPr="00477B7B">
              <w:rPr>
                <w:b/>
                <w:sz w:val="24"/>
                <w:szCs w:val="24"/>
                <w:lang w:eastAsia="en-US"/>
              </w:rPr>
              <w:t>Формы текущего контроля успеваемости</w:t>
            </w:r>
          </w:p>
        </w:tc>
      </w:tr>
      <w:tr w:rsidR="00616F6F" w:rsidRPr="00477B7B" w14:paraId="135D2F31" w14:textId="77777777" w:rsidTr="005C3987">
        <w:tc>
          <w:tcPr>
            <w:tcW w:w="0" w:type="auto"/>
            <w:vMerge/>
            <w:tcBorders>
              <w:top w:val="single" w:sz="4" w:space="0" w:color="auto"/>
              <w:left w:val="single" w:sz="4" w:space="0" w:color="auto"/>
              <w:bottom w:val="single" w:sz="4" w:space="0" w:color="auto"/>
              <w:right w:val="single" w:sz="4" w:space="0" w:color="auto"/>
            </w:tcBorders>
            <w:vAlign w:val="center"/>
            <w:hideMark/>
          </w:tcPr>
          <w:p w14:paraId="38F441CE" w14:textId="77777777" w:rsidR="00616F6F" w:rsidRPr="00477B7B" w:rsidRDefault="00616F6F"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4711" w14:textId="77777777" w:rsidR="00616F6F" w:rsidRPr="00477B7B" w:rsidRDefault="00616F6F" w:rsidP="00477B7B">
            <w:pPr>
              <w:widowControl/>
              <w:autoSpaceDE/>
              <w:autoSpaceDN/>
              <w:adjustRightInd/>
              <w:rPr>
                <w:sz w:val="24"/>
                <w:szCs w:val="24"/>
                <w:lang w:eastAsia="en-US"/>
              </w:rPr>
            </w:pP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14:paraId="7FEC18BC" w14:textId="77777777" w:rsidR="00616F6F" w:rsidRPr="00477B7B" w:rsidRDefault="00616F6F" w:rsidP="00477B7B">
            <w:pPr>
              <w:tabs>
                <w:tab w:val="right" w:pos="851"/>
              </w:tabs>
              <w:jc w:val="center"/>
              <w:rPr>
                <w:b/>
                <w:sz w:val="24"/>
                <w:szCs w:val="24"/>
                <w:lang w:eastAsia="en-US"/>
              </w:rPr>
            </w:pPr>
            <w:r w:rsidRPr="00477B7B">
              <w:rPr>
                <w:b/>
                <w:sz w:val="24"/>
                <w:szCs w:val="24"/>
                <w:lang w:eastAsia="en-US"/>
              </w:rPr>
              <w:t>Всего</w:t>
            </w:r>
          </w:p>
        </w:tc>
        <w:tc>
          <w:tcPr>
            <w:tcW w:w="1750" w:type="pct"/>
            <w:gridSpan w:val="3"/>
            <w:tcBorders>
              <w:top w:val="single" w:sz="4" w:space="0" w:color="auto"/>
              <w:left w:val="single" w:sz="4" w:space="0" w:color="auto"/>
              <w:bottom w:val="single" w:sz="4" w:space="0" w:color="auto"/>
              <w:right w:val="single" w:sz="4" w:space="0" w:color="auto"/>
            </w:tcBorders>
            <w:vAlign w:val="center"/>
            <w:hideMark/>
          </w:tcPr>
          <w:p w14:paraId="1F7DE207" w14:textId="77777777" w:rsidR="00616F6F" w:rsidRPr="00477B7B" w:rsidRDefault="00616F6F" w:rsidP="00477B7B">
            <w:pPr>
              <w:tabs>
                <w:tab w:val="right" w:pos="851"/>
              </w:tabs>
              <w:jc w:val="center"/>
              <w:rPr>
                <w:b/>
                <w:sz w:val="24"/>
                <w:szCs w:val="24"/>
                <w:lang w:eastAsia="en-US"/>
              </w:rPr>
            </w:pPr>
            <w:r w:rsidRPr="00477B7B">
              <w:rPr>
                <w:b/>
                <w:sz w:val="24"/>
                <w:szCs w:val="24"/>
                <w:lang w:eastAsia="en-US"/>
              </w:rPr>
              <w:t>Контактная работа - Аудиторная работа</w:t>
            </w:r>
          </w:p>
        </w:tc>
        <w:tc>
          <w:tcPr>
            <w:tcW w:w="693" w:type="pct"/>
            <w:vMerge w:val="restart"/>
            <w:tcBorders>
              <w:top w:val="single" w:sz="4" w:space="0" w:color="auto"/>
              <w:left w:val="single" w:sz="4" w:space="0" w:color="auto"/>
              <w:bottom w:val="single" w:sz="4" w:space="0" w:color="auto"/>
              <w:right w:val="single" w:sz="4" w:space="0" w:color="auto"/>
            </w:tcBorders>
            <w:vAlign w:val="center"/>
            <w:hideMark/>
          </w:tcPr>
          <w:p w14:paraId="3B54F897" w14:textId="2BA63812" w:rsidR="00616F6F" w:rsidRPr="00477B7B" w:rsidRDefault="00616F6F" w:rsidP="00477B7B">
            <w:pPr>
              <w:tabs>
                <w:tab w:val="right" w:pos="851"/>
              </w:tabs>
              <w:jc w:val="center"/>
              <w:rPr>
                <w:sz w:val="24"/>
                <w:szCs w:val="24"/>
                <w:lang w:eastAsia="en-US"/>
              </w:rPr>
            </w:pPr>
            <w:proofErr w:type="spellStart"/>
            <w:r w:rsidRPr="00477B7B">
              <w:rPr>
                <w:b/>
                <w:sz w:val="24"/>
                <w:szCs w:val="24"/>
                <w:lang w:eastAsia="en-US"/>
              </w:rPr>
              <w:t>Самостоя</w:t>
            </w:r>
            <w:proofErr w:type="spellEnd"/>
            <w:r w:rsidR="00817CCD" w:rsidRPr="00477B7B">
              <w:rPr>
                <w:b/>
                <w:sz w:val="24"/>
                <w:szCs w:val="24"/>
                <w:lang w:eastAsia="en-US"/>
              </w:rPr>
              <w:t>-</w:t>
            </w:r>
            <w:r w:rsidRPr="00477B7B">
              <w:rPr>
                <w:b/>
                <w:sz w:val="24"/>
                <w:szCs w:val="24"/>
                <w:lang w:eastAsia="en-US"/>
              </w:rPr>
              <w:t>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8EB9" w14:textId="77777777" w:rsidR="00616F6F" w:rsidRPr="00477B7B" w:rsidRDefault="00616F6F" w:rsidP="00477B7B">
            <w:pPr>
              <w:widowControl/>
              <w:autoSpaceDE/>
              <w:autoSpaceDN/>
              <w:adjustRightInd/>
              <w:rPr>
                <w:b/>
                <w:sz w:val="24"/>
                <w:szCs w:val="24"/>
                <w:lang w:eastAsia="en-US"/>
              </w:rPr>
            </w:pPr>
          </w:p>
        </w:tc>
      </w:tr>
      <w:tr w:rsidR="00616F6F" w:rsidRPr="00477B7B" w14:paraId="4F5F2F8B" w14:textId="77777777" w:rsidTr="005C3987">
        <w:tc>
          <w:tcPr>
            <w:tcW w:w="0" w:type="auto"/>
            <w:vMerge/>
            <w:tcBorders>
              <w:top w:val="single" w:sz="4" w:space="0" w:color="auto"/>
              <w:left w:val="single" w:sz="4" w:space="0" w:color="auto"/>
              <w:bottom w:val="single" w:sz="4" w:space="0" w:color="auto"/>
              <w:right w:val="single" w:sz="4" w:space="0" w:color="auto"/>
            </w:tcBorders>
            <w:vAlign w:val="center"/>
            <w:hideMark/>
          </w:tcPr>
          <w:p w14:paraId="78E8386C" w14:textId="77777777" w:rsidR="00616F6F" w:rsidRPr="00477B7B" w:rsidRDefault="00616F6F"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98E54" w14:textId="77777777" w:rsidR="00616F6F" w:rsidRPr="00477B7B" w:rsidRDefault="00616F6F"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61989" w14:textId="77777777" w:rsidR="00616F6F" w:rsidRPr="00477B7B" w:rsidRDefault="00616F6F" w:rsidP="00477B7B">
            <w:pPr>
              <w:widowControl/>
              <w:autoSpaceDE/>
              <w:autoSpaceDN/>
              <w:adjustRightInd/>
              <w:rPr>
                <w:b/>
                <w:sz w:val="24"/>
                <w:szCs w:val="24"/>
                <w:lang w:eastAsia="en-US"/>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51EE81B2" w14:textId="77777777" w:rsidR="00616F6F" w:rsidRPr="00477B7B" w:rsidRDefault="00616F6F" w:rsidP="00477B7B">
            <w:pPr>
              <w:tabs>
                <w:tab w:val="right" w:pos="851"/>
              </w:tabs>
              <w:jc w:val="center"/>
              <w:rPr>
                <w:sz w:val="24"/>
                <w:szCs w:val="24"/>
                <w:lang w:eastAsia="en-US"/>
              </w:rPr>
            </w:pPr>
            <w:r w:rsidRPr="00477B7B">
              <w:rPr>
                <w:sz w:val="24"/>
                <w:szCs w:val="24"/>
                <w:lang w:eastAsia="en-US"/>
              </w:rPr>
              <w:t xml:space="preserve">Общая, в </w:t>
            </w:r>
            <w:proofErr w:type="spellStart"/>
            <w:r w:rsidRPr="00477B7B">
              <w:rPr>
                <w:sz w:val="24"/>
                <w:szCs w:val="24"/>
                <w:lang w:eastAsia="en-US"/>
              </w:rPr>
              <w:t>т.ч</w:t>
            </w:r>
            <w:proofErr w:type="spellEnd"/>
            <w:r w:rsidRPr="00477B7B">
              <w:rPr>
                <w:sz w:val="24"/>
                <w:szCs w:val="24"/>
                <w:lang w:eastAsia="en-US"/>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45F27D47" w14:textId="77777777" w:rsidR="00616F6F" w:rsidRPr="00477B7B" w:rsidRDefault="00616F6F" w:rsidP="00477B7B">
            <w:pPr>
              <w:tabs>
                <w:tab w:val="right" w:pos="851"/>
              </w:tabs>
              <w:jc w:val="center"/>
              <w:rPr>
                <w:sz w:val="24"/>
                <w:szCs w:val="24"/>
                <w:lang w:eastAsia="en-US"/>
              </w:rPr>
            </w:pPr>
            <w:r w:rsidRPr="00477B7B">
              <w:rPr>
                <w:sz w:val="24"/>
                <w:szCs w:val="24"/>
                <w:lang w:eastAsia="en-US"/>
              </w:rPr>
              <w:t>Лекции</w:t>
            </w:r>
          </w:p>
        </w:tc>
        <w:tc>
          <w:tcPr>
            <w:tcW w:w="788" w:type="pct"/>
            <w:tcBorders>
              <w:top w:val="single" w:sz="4" w:space="0" w:color="auto"/>
              <w:left w:val="single" w:sz="4" w:space="0" w:color="auto"/>
              <w:bottom w:val="single" w:sz="4" w:space="0" w:color="auto"/>
              <w:right w:val="single" w:sz="4" w:space="0" w:color="auto"/>
            </w:tcBorders>
            <w:vAlign w:val="center"/>
          </w:tcPr>
          <w:p w14:paraId="02BCF10D" w14:textId="77777777" w:rsidR="00616F6F" w:rsidRPr="00477B7B" w:rsidRDefault="00616F6F" w:rsidP="00477B7B">
            <w:pPr>
              <w:tabs>
                <w:tab w:val="right" w:pos="851"/>
              </w:tabs>
              <w:jc w:val="center"/>
              <w:rPr>
                <w:sz w:val="24"/>
                <w:szCs w:val="24"/>
                <w:lang w:eastAsia="en-US"/>
              </w:rPr>
            </w:pPr>
            <w:r w:rsidRPr="00477B7B">
              <w:rPr>
                <w:sz w:val="24"/>
                <w:szCs w:val="24"/>
                <w:lang w:eastAsia="en-US"/>
              </w:rPr>
              <w:t>Семинары, практические занятия</w:t>
            </w:r>
          </w:p>
          <w:p w14:paraId="2578348D" w14:textId="77777777" w:rsidR="00616F6F" w:rsidRPr="00477B7B" w:rsidRDefault="00616F6F" w:rsidP="00477B7B">
            <w:pPr>
              <w:tabs>
                <w:tab w:val="right" w:pos="851"/>
              </w:tabs>
              <w:jc w:val="center"/>
              <w:rPr>
                <w:sz w:val="24"/>
                <w:szCs w:val="24"/>
                <w:lang w:eastAsia="en-US"/>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14:paraId="0F84BAE0" w14:textId="77777777" w:rsidR="00616F6F" w:rsidRPr="00477B7B" w:rsidRDefault="00616F6F"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EFF3" w14:textId="77777777" w:rsidR="00616F6F" w:rsidRPr="00477B7B" w:rsidRDefault="00616F6F" w:rsidP="00477B7B">
            <w:pPr>
              <w:widowControl/>
              <w:autoSpaceDE/>
              <w:autoSpaceDN/>
              <w:adjustRightInd/>
              <w:rPr>
                <w:b/>
                <w:sz w:val="24"/>
                <w:szCs w:val="24"/>
                <w:lang w:eastAsia="en-US"/>
              </w:rPr>
            </w:pPr>
          </w:p>
        </w:tc>
      </w:tr>
      <w:tr w:rsidR="005C3987" w:rsidRPr="00477B7B" w14:paraId="2A53B71C" w14:textId="77777777" w:rsidTr="005C3987">
        <w:tc>
          <w:tcPr>
            <w:tcW w:w="328" w:type="pct"/>
            <w:tcBorders>
              <w:top w:val="single" w:sz="4" w:space="0" w:color="auto"/>
              <w:left w:val="single" w:sz="4" w:space="0" w:color="auto"/>
              <w:bottom w:val="single" w:sz="4" w:space="0" w:color="auto"/>
              <w:right w:val="single" w:sz="4" w:space="0" w:color="auto"/>
            </w:tcBorders>
            <w:vAlign w:val="center"/>
            <w:hideMark/>
          </w:tcPr>
          <w:p w14:paraId="11AFC17D" w14:textId="3EB653BA" w:rsidR="005C3987" w:rsidRPr="00477B7B" w:rsidRDefault="005C3987" w:rsidP="00477B7B">
            <w:pPr>
              <w:tabs>
                <w:tab w:val="right" w:pos="851"/>
              </w:tabs>
              <w:jc w:val="both"/>
              <w:rPr>
                <w:sz w:val="24"/>
                <w:szCs w:val="24"/>
                <w:lang w:eastAsia="en-US"/>
              </w:rPr>
            </w:pPr>
            <w:bookmarkStart w:id="13" w:name="_Hlk126849586"/>
            <w:r w:rsidRPr="00477B7B">
              <w:rPr>
                <w:sz w:val="24"/>
                <w:szCs w:val="24"/>
                <w:lang w:eastAsia="en-US"/>
              </w:rPr>
              <w:t>1</w:t>
            </w:r>
          </w:p>
        </w:tc>
        <w:tc>
          <w:tcPr>
            <w:tcW w:w="998" w:type="pct"/>
            <w:tcBorders>
              <w:top w:val="single" w:sz="4" w:space="0" w:color="auto"/>
              <w:left w:val="single" w:sz="4" w:space="0" w:color="auto"/>
              <w:bottom w:val="single" w:sz="4" w:space="0" w:color="auto"/>
              <w:right w:val="single" w:sz="4" w:space="0" w:color="auto"/>
            </w:tcBorders>
            <w:vAlign w:val="center"/>
            <w:hideMark/>
          </w:tcPr>
          <w:p w14:paraId="1E9E91A8" w14:textId="4B475CBF" w:rsidR="005C3987" w:rsidRPr="00477B7B" w:rsidRDefault="005C3987" w:rsidP="00477B7B">
            <w:pPr>
              <w:tabs>
                <w:tab w:val="right" w:pos="851"/>
              </w:tabs>
              <w:jc w:val="both"/>
              <w:rPr>
                <w:sz w:val="24"/>
                <w:szCs w:val="24"/>
                <w:lang w:eastAsia="en-US"/>
              </w:rPr>
            </w:pPr>
            <w:r w:rsidRPr="00477B7B">
              <w:rPr>
                <w:sz w:val="24"/>
                <w:szCs w:val="24"/>
                <w:lang w:eastAsia="en-US"/>
              </w:rPr>
              <w:t>Тема 1. Понятие, виды и особенности альтернативных инвестиций</w:t>
            </w:r>
          </w:p>
        </w:tc>
        <w:tc>
          <w:tcPr>
            <w:tcW w:w="402" w:type="pct"/>
            <w:tcBorders>
              <w:top w:val="single" w:sz="4" w:space="0" w:color="auto"/>
              <w:left w:val="single" w:sz="4" w:space="0" w:color="auto"/>
              <w:bottom w:val="single" w:sz="4" w:space="0" w:color="auto"/>
              <w:right w:val="single" w:sz="4" w:space="0" w:color="auto"/>
            </w:tcBorders>
            <w:vAlign w:val="center"/>
          </w:tcPr>
          <w:p w14:paraId="4446AB2E" w14:textId="77777777" w:rsidR="005C3987" w:rsidRPr="00477B7B" w:rsidRDefault="005C3987" w:rsidP="00477B7B">
            <w:pPr>
              <w:tabs>
                <w:tab w:val="right" w:pos="851"/>
              </w:tabs>
              <w:jc w:val="center"/>
              <w:rPr>
                <w:sz w:val="24"/>
                <w:szCs w:val="24"/>
                <w:lang w:eastAsia="en-US"/>
              </w:rPr>
            </w:pPr>
            <w:r w:rsidRPr="00477B7B">
              <w:rPr>
                <w:sz w:val="24"/>
                <w:szCs w:val="24"/>
                <w:lang w:eastAsia="en-US"/>
              </w:rPr>
              <w:t>10</w:t>
            </w:r>
          </w:p>
        </w:tc>
        <w:tc>
          <w:tcPr>
            <w:tcW w:w="478" w:type="pct"/>
            <w:tcBorders>
              <w:top w:val="single" w:sz="4" w:space="0" w:color="auto"/>
              <w:left w:val="single" w:sz="4" w:space="0" w:color="auto"/>
              <w:bottom w:val="single" w:sz="4" w:space="0" w:color="auto"/>
              <w:right w:val="single" w:sz="4" w:space="0" w:color="auto"/>
            </w:tcBorders>
            <w:vAlign w:val="center"/>
          </w:tcPr>
          <w:p w14:paraId="6621D2AF" w14:textId="77777777" w:rsidR="005C3987" w:rsidRPr="00477B7B" w:rsidRDefault="005C3987" w:rsidP="00477B7B">
            <w:pPr>
              <w:tabs>
                <w:tab w:val="right" w:pos="851"/>
              </w:tabs>
              <w:jc w:val="center"/>
              <w:rPr>
                <w:sz w:val="24"/>
                <w:szCs w:val="24"/>
                <w:lang w:eastAsia="en-US"/>
              </w:rPr>
            </w:pPr>
            <w:r w:rsidRPr="00477B7B">
              <w:rPr>
                <w:sz w:val="24"/>
                <w:szCs w:val="24"/>
                <w:lang w:eastAsia="en-US"/>
              </w:rPr>
              <w:t>3</w:t>
            </w:r>
          </w:p>
        </w:tc>
        <w:tc>
          <w:tcPr>
            <w:tcW w:w="485" w:type="pct"/>
            <w:tcBorders>
              <w:top w:val="single" w:sz="4" w:space="0" w:color="auto"/>
              <w:left w:val="single" w:sz="4" w:space="0" w:color="auto"/>
              <w:bottom w:val="single" w:sz="4" w:space="0" w:color="auto"/>
              <w:right w:val="single" w:sz="4" w:space="0" w:color="auto"/>
            </w:tcBorders>
            <w:vAlign w:val="center"/>
          </w:tcPr>
          <w:p w14:paraId="3A9C6EA6"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1E4D9F70" w14:textId="77777777" w:rsidR="005C3987" w:rsidRPr="00477B7B" w:rsidRDefault="005C3987" w:rsidP="00477B7B">
            <w:pPr>
              <w:tabs>
                <w:tab w:val="right" w:pos="851"/>
              </w:tabs>
              <w:jc w:val="center"/>
              <w:rPr>
                <w:sz w:val="24"/>
                <w:szCs w:val="24"/>
                <w:lang w:eastAsia="en-US"/>
              </w:rPr>
            </w:pPr>
            <w:r w:rsidRPr="00477B7B">
              <w:rPr>
                <w:sz w:val="24"/>
                <w:szCs w:val="24"/>
                <w:lang w:eastAsia="en-US"/>
              </w:rPr>
              <w:t>2</w:t>
            </w:r>
          </w:p>
        </w:tc>
        <w:tc>
          <w:tcPr>
            <w:tcW w:w="693" w:type="pct"/>
            <w:tcBorders>
              <w:top w:val="single" w:sz="4" w:space="0" w:color="auto"/>
              <w:left w:val="single" w:sz="4" w:space="0" w:color="auto"/>
              <w:bottom w:val="single" w:sz="4" w:space="0" w:color="auto"/>
              <w:right w:val="single" w:sz="4" w:space="0" w:color="auto"/>
            </w:tcBorders>
            <w:vAlign w:val="center"/>
          </w:tcPr>
          <w:p w14:paraId="22EA49F4" w14:textId="77777777" w:rsidR="005C3987" w:rsidRPr="00477B7B" w:rsidRDefault="005C3987" w:rsidP="00477B7B">
            <w:pPr>
              <w:tabs>
                <w:tab w:val="right" w:pos="851"/>
              </w:tabs>
              <w:jc w:val="center"/>
              <w:rPr>
                <w:sz w:val="24"/>
                <w:szCs w:val="24"/>
                <w:lang w:eastAsia="en-US"/>
              </w:rPr>
            </w:pPr>
            <w:r w:rsidRPr="00477B7B">
              <w:rPr>
                <w:sz w:val="24"/>
                <w:szCs w:val="24"/>
                <w:lang w:eastAsia="en-US"/>
              </w:rPr>
              <w:t>7</w:t>
            </w:r>
          </w:p>
        </w:tc>
        <w:tc>
          <w:tcPr>
            <w:tcW w:w="829" w:type="pct"/>
            <w:tcBorders>
              <w:top w:val="single" w:sz="4" w:space="0" w:color="auto"/>
              <w:left w:val="single" w:sz="4" w:space="0" w:color="auto"/>
              <w:bottom w:val="single" w:sz="4" w:space="0" w:color="auto"/>
              <w:right w:val="single" w:sz="4" w:space="0" w:color="auto"/>
            </w:tcBorders>
            <w:vAlign w:val="center"/>
          </w:tcPr>
          <w:p w14:paraId="1123ED4F" w14:textId="77777777" w:rsidR="005C3987" w:rsidRPr="00477B7B" w:rsidRDefault="005C3987" w:rsidP="00477B7B">
            <w:pPr>
              <w:keepNext/>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2DE9302F"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68A4649E" w14:textId="0DFBC029" w:rsidR="005C3987" w:rsidRPr="00477B7B" w:rsidRDefault="005C3987" w:rsidP="00477B7B">
            <w:pPr>
              <w:tabs>
                <w:tab w:val="right" w:pos="851"/>
              </w:tabs>
              <w:jc w:val="both"/>
              <w:rPr>
                <w:sz w:val="24"/>
                <w:szCs w:val="24"/>
                <w:lang w:eastAsia="en-US"/>
              </w:rPr>
            </w:pPr>
            <w:r w:rsidRPr="00477B7B">
              <w:rPr>
                <w:sz w:val="24"/>
                <w:szCs w:val="24"/>
                <w:lang w:eastAsia="en-US"/>
              </w:rPr>
              <w:t>2</w:t>
            </w:r>
          </w:p>
        </w:tc>
        <w:tc>
          <w:tcPr>
            <w:tcW w:w="998" w:type="pct"/>
            <w:tcBorders>
              <w:top w:val="single" w:sz="4" w:space="0" w:color="auto"/>
              <w:left w:val="single" w:sz="4" w:space="0" w:color="auto"/>
              <w:bottom w:val="single" w:sz="4" w:space="0" w:color="auto"/>
              <w:right w:val="single" w:sz="4" w:space="0" w:color="auto"/>
            </w:tcBorders>
            <w:vAlign w:val="center"/>
          </w:tcPr>
          <w:p w14:paraId="05B4EB20" w14:textId="5627F244" w:rsidR="005C3987" w:rsidRPr="00477B7B" w:rsidRDefault="005C3987" w:rsidP="00477B7B">
            <w:pPr>
              <w:tabs>
                <w:tab w:val="right" w:pos="851"/>
              </w:tabs>
              <w:jc w:val="both"/>
              <w:rPr>
                <w:sz w:val="24"/>
                <w:szCs w:val="24"/>
                <w:lang w:eastAsia="en-US"/>
              </w:rPr>
            </w:pPr>
            <w:r w:rsidRPr="00477B7B">
              <w:rPr>
                <w:color w:val="000000" w:themeColor="text1"/>
                <w:sz w:val="24"/>
                <w:szCs w:val="24"/>
                <w:lang w:eastAsia="en-US"/>
              </w:rPr>
              <w:t>Тема 2. Инвестиции в недвижимость</w:t>
            </w:r>
          </w:p>
        </w:tc>
        <w:tc>
          <w:tcPr>
            <w:tcW w:w="402" w:type="pct"/>
            <w:tcBorders>
              <w:top w:val="single" w:sz="4" w:space="0" w:color="auto"/>
              <w:left w:val="single" w:sz="4" w:space="0" w:color="auto"/>
              <w:bottom w:val="single" w:sz="4" w:space="0" w:color="auto"/>
              <w:right w:val="single" w:sz="4" w:space="0" w:color="auto"/>
            </w:tcBorders>
            <w:vAlign w:val="center"/>
          </w:tcPr>
          <w:p w14:paraId="08ACE96B" w14:textId="77777777"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6C836996" w14:textId="77777777"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087696C8"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488330BA" w14:textId="77777777"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6BF120A4" w14:textId="77777777"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tcPr>
          <w:p w14:paraId="1C7E21F3" w14:textId="77777777" w:rsidR="005C3987" w:rsidRPr="00477B7B" w:rsidRDefault="005C3987" w:rsidP="00477B7B">
            <w:pPr>
              <w:keepNext/>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406C6CE2" w14:textId="77777777" w:rsidTr="005C3987">
        <w:tc>
          <w:tcPr>
            <w:tcW w:w="328" w:type="pct"/>
            <w:tcBorders>
              <w:top w:val="single" w:sz="4" w:space="0" w:color="auto"/>
              <w:left w:val="single" w:sz="4" w:space="0" w:color="auto"/>
              <w:bottom w:val="single" w:sz="4" w:space="0" w:color="auto"/>
              <w:right w:val="single" w:sz="4" w:space="0" w:color="auto"/>
            </w:tcBorders>
            <w:vAlign w:val="center"/>
            <w:hideMark/>
          </w:tcPr>
          <w:p w14:paraId="65EA4ACC" w14:textId="1192ACAF" w:rsidR="005C3987" w:rsidRPr="00477B7B" w:rsidRDefault="005C3987" w:rsidP="00477B7B">
            <w:pPr>
              <w:tabs>
                <w:tab w:val="right" w:pos="851"/>
              </w:tabs>
              <w:jc w:val="both"/>
              <w:rPr>
                <w:sz w:val="24"/>
                <w:szCs w:val="24"/>
                <w:lang w:eastAsia="en-US"/>
              </w:rPr>
            </w:pPr>
            <w:r w:rsidRPr="00477B7B">
              <w:rPr>
                <w:sz w:val="24"/>
                <w:szCs w:val="24"/>
                <w:lang w:eastAsia="en-US"/>
              </w:rPr>
              <w:t>3</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60088C" w14:textId="77777777" w:rsidR="005C3987" w:rsidRPr="00477B7B" w:rsidRDefault="005C3987" w:rsidP="00477B7B">
            <w:pPr>
              <w:jc w:val="both"/>
              <w:rPr>
                <w:rFonts w:eastAsia="Calibri"/>
                <w:sz w:val="24"/>
                <w:szCs w:val="24"/>
                <w:lang w:eastAsia="en-US"/>
              </w:rPr>
            </w:pPr>
            <w:r w:rsidRPr="00477B7B">
              <w:rPr>
                <w:rFonts w:eastAsia="Calibri"/>
                <w:sz w:val="24"/>
                <w:szCs w:val="24"/>
                <w:lang w:eastAsia="en-US"/>
              </w:rPr>
              <w:t>Тема 3. Прямые инвестиции</w:t>
            </w:r>
          </w:p>
          <w:p w14:paraId="68445823" w14:textId="42F77C15" w:rsidR="005C3987" w:rsidRPr="00477B7B" w:rsidRDefault="005C3987" w:rsidP="00477B7B">
            <w:pPr>
              <w:tabs>
                <w:tab w:val="right" w:pos="851"/>
              </w:tabs>
              <w:jc w:val="both"/>
              <w:rPr>
                <w:sz w:val="24"/>
                <w:szCs w:val="24"/>
                <w:lang w:eastAsia="en-US"/>
              </w:rPr>
            </w:pPr>
          </w:p>
        </w:tc>
        <w:tc>
          <w:tcPr>
            <w:tcW w:w="402" w:type="pct"/>
            <w:tcBorders>
              <w:top w:val="single" w:sz="4" w:space="0" w:color="auto"/>
              <w:left w:val="single" w:sz="4" w:space="0" w:color="auto"/>
              <w:bottom w:val="single" w:sz="4" w:space="0" w:color="auto"/>
              <w:right w:val="single" w:sz="4" w:space="0" w:color="auto"/>
            </w:tcBorders>
            <w:vAlign w:val="center"/>
          </w:tcPr>
          <w:p w14:paraId="20F6235D" w14:textId="77777777"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1DB768CD" w14:textId="77777777"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203C34ED"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40C72145" w14:textId="77777777"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32541E3F" w14:textId="77777777"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hideMark/>
          </w:tcPr>
          <w:p w14:paraId="601929FB" w14:textId="77777777" w:rsidR="005C3987" w:rsidRPr="00477B7B" w:rsidRDefault="005C3987" w:rsidP="00477B7B">
            <w:pPr>
              <w:keepNext/>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4C9B8A93" w14:textId="77777777" w:rsidTr="005C3987">
        <w:tc>
          <w:tcPr>
            <w:tcW w:w="328" w:type="pct"/>
            <w:tcBorders>
              <w:top w:val="single" w:sz="4" w:space="0" w:color="auto"/>
              <w:left w:val="single" w:sz="4" w:space="0" w:color="auto"/>
              <w:bottom w:val="single" w:sz="4" w:space="0" w:color="auto"/>
              <w:right w:val="single" w:sz="4" w:space="0" w:color="auto"/>
            </w:tcBorders>
            <w:vAlign w:val="center"/>
            <w:hideMark/>
          </w:tcPr>
          <w:p w14:paraId="1A99E6C1" w14:textId="6683045B" w:rsidR="005C3987" w:rsidRPr="00477B7B" w:rsidRDefault="005C3987" w:rsidP="00477B7B">
            <w:pPr>
              <w:tabs>
                <w:tab w:val="right" w:pos="851"/>
              </w:tabs>
              <w:jc w:val="both"/>
              <w:rPr>
                <w:sz w:val="24"/>
                <w:szCs w:val="24"/>
                <w:lang w:eastAsia="en-US"/>
              </w:rPr>
            </w:pPr>
            <w:r w:rsidRPr="00477B7B">
              <w:rPr>
                <w:sz w:val="24"/>
                <w:szCs w:val="24"/>
                <w:lang w:eastAsia="en-US"/>
              </w:rPr>
              <w:t>4</w:t>
            </w:r>
          </w:p>
        </w:tc>
        <w:tc>
          <w:tcPr>
            <w:tcW w:w="998" w:type="pct"/>
            <w:tcBorders>
              <w:top w:val="single" w:sz="4" w:space="0" w:color="auto"/>
              <w:left w:val="single" w:sz="4" w:space="0" w:color="auto"/>
              <w:bottom w:val="single" w:sz="4" w:space="0" w:color="auto"/>
              <w:right w:val="single" w:sz="4" w:space="0" w:color="auto"/>
            </w:tcBorders>
            <w:vAlign w:val="center"/>
            <w:hideMark/>
          </w:tcPr>
          <w:p w14:paraId="1D364CFD" w14:textId="16DA2447" w:rsidR="005C3987" w:rsidRPr="00477B7B" w:rsidRDefault="005C3987" w:rsidP="00477B7B">
            <w:pPr>
              <w:tabs>
                <w:tab w:val="right" w:pos="851"/>
              </w:tabs>
              <w:jc w:val="both"/>
              <w:rPr>
                <w:sz w:val="24"/>
                <w:szCs w:val="24"/>
                <w:lang w:eastAsia="en-US"/>
              </w:rPr>
            </w:pPr>
            <w:r w:rsidRPr="00477B7B">
              <w:rPr>
                <w:sz w:val="24"/>
                <w:szCs w:val="24"/>
                <w:lang w:eastAsia="en-US"/>
              </w:rPr>
              <w:t>Тема 4. Инвестиции в биржевые товары</w:t>
            </w:r>
          </w:p>
        </w:tc>
        <w:tc>
          <w:tcPr>
            <w:tcW w:w="402" w:type="pct"/>
            <w:tcBorders>
              <w:top w:val="single" w:sz="4" w:space="0" w:color="auto"/>
              <w:left w:val="single" w:sz="4" w:space="0" w:color="auto"/>
              <w:bottom w:val="single" w:sz="4" w:space="0" w:color="auto"/>
              <w:right w:val="single" w:sz="4" w:space="0" w:color="auto"/>
            </w:tcBorders>
            <w:vAlign w:val="center"/>
          </w:tcPr>
          <w:p w14:paraId="47343557" w14:textId="77777777"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38EF239F" w14:textId="77777777"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49365C82"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4587C796" w14:textId="77777777"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05008F9A" w14:textId="77777777"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hideMark/>
          </w:tcPr>
          <w:p w14:paraId="0191ACB7" w14:textId="77777777" w:rsidR="005C3987" w:rsidRPr="00477B7B" w:rsidRDefault="005C3987" w:rsidP="00477B7B">
            <w:pPr>
              <w:tabs>
                <w:tab w:val="right" w:pos="851"/>
              </w:tabs>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42F47EF8"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46B460F1" w14:textId="77777777" w:rsidR="005C3987" w:rsidRPr="00477B7B" w:rsidRDefault="005C3987" w:rsidP="00477B7B">
            <w:pPr>
              <w:tabs>
                <w:tab w:val="right" w:pos="851"/>
              </w:tabs>
              <w:jc w:val="both"/>
              <w:rPr>
                <w:sz w:val="24"/>
                <w:szCs w:val="24"/>
                <w:lang w:eastAsia="en-US"/>
              </w:rPr>
            </w:pPr>
          </w:p>
          <w:p w14:paraId="1320F612" w14:textId="10F7CE40" w:rsidR="005C3987" w:rsidRPr="00477B7B" w:rsidRDefault="005C3987" w:rsidP="00477B7B">
            <w:pPr>
              <w:rPr>
                <w:sz w:val="24"/>
                <w:szCs w:val="24"/>
                <w:lang w:eastAsia="en-US"/>
              </w:rPr>
            </w:pPr>
            <w:r w:rsidRPr="00477B7B">
              <w:rPr>
                <w:sz w:val="24"/>
                <w:szCs w:val="24"/>
                <w:lang w:eastAsia="en-US"/>
              </w:rPr>
              <w:t>5</w:t>
            </w:r>
          </w:p>
        </w:tc>
        <w:tc>
          <w:tcPr>
            <w:tcW w:w="998" w:type="pct"/>
            <w:tcBorders>
              <w:top w:val="single" w:sz="4" w:space="0" w:color="auto"/>
              <w:left w:val="single" w:sz="4" w:space="0" w:color="auto"/>
              <w:bottom w:val="single" w:sz="4" w:space="0" w:color="auto"/>
              <w:right w:val="single" w:sz="4" w:space="0" w:color="auto"/>
            </w:tcBorders>
            <w:vAlign w:val="center"/>
            <w:hideMark/>
          </w:tcPr>
          <w:p w14:paraId="728CCC8E" w14:textId="3C7F07BB" w:rsidR="005C3987" w:rsidRPr="00477B7B" w:rsidRDefault="005C3987" w:rsidP="00477B7B">
            <w:pPr>
              <w:tabs>
                <w:tab w:val="right" w:pos="851"/>
              </w:tabs>
              <w:jc w:val="both"/>
              <w:rPr>
                <w:sz w:val="24"/>
                <w:szCs w:val="24"/>
                <w:lang w:eastAsia="en-US"/>
              </w:rPr>
            </w:pPr>
            <w:r w:rsidRPr="00477B7B">
              <w:rPr>
                <w:sz w:val="24"/>
                <w:szCs w:val="24"/>
                <w:lang w:eastAsia="en-US"/>
              </w:rPr>
              <w:t>Тема 5. Инвестиции в коллекционные предметы и предметы увлечений</w:t>
            </w:r>
          </w:p>
        </w:tc>
        <w:tc>
          <w:tcPr>
            <w:tcW w:w="402" w:type="pct"/>
            <w:tcBorders>
              <w:top w:val="single" w:sz="4" w:space="0" w:color="auto"/>
              <w:left w:val="single" w:sz="4" w:space="0" w:color="auto"/>
              <w:bottom w:val="single" w:sz="4" w:space="0" w:color="auto"/>
              <w:right w:val="single" w:sz="4" w:space="0" w:color="auto"/>
            </w:tcBorders>
            <w:vAlign w:val="center"/>
          </w:tcPr>
          <w:p w14:paraId="1E905062" w14:textId="77777777"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21688F8D" w14:textId="77777777"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4357E6CB"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1E3DDA08" w14:textId="77777777"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45E2280B" w14:textId="77777777"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hideMark/>
          </w:tcPr>
          <w:p w14:paraId="1026FE3F" w14:textId="77777777" w:rsidR="005C3987" w:rsidRPr="00477B7B" w:rsidRDefault="005C3987" w:rsidP="00477B7B">
            <w:pPr>
              <w:tabs>
                <w:tab w:val="right" w:pos="851"/>
              </w:tabs>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5F780636"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38B7BFE5" w14:textId="082DC053" w:rsidR="005C3987" w:rsidRPr="00477B7B" w:rsidRDefault="005C3987" w:rsidP="00477B7B">
            <w:pPr>
              <w:tabs>
                <w:tab w:val="right" w:pos="851"/>
              </w:tabs>
              <w:jc w:val="both"/>
              <w:rPr>
                <w:sz w:val="24"/>
                <w:szCs w:val="24"/>
                <w:lang w:eastAsia="en-US"/>
              </w:rPr>
            </w:pPr>
            <w:r w:rsidRPr="00477B7B">
              <w:rPr>
                <w:sz w:val="24"/>
                <w:szCs w:val="24"/>
                <w:lang w:eastAsia="en-US"/>
              </w:rPr>
              <w:t>6</w:t>
            </w:r>
          </w:p>
        </w:tc>
        <w:tc>
          <w:tcPr>
            <w:tcW w:w="998" w:type="pct"/>
            <w:tcBorders>
              <w:top w:val="single" w:sz="4" w:space="0" w:color="auto"/>
              <w:left w:val="single" w:sz="4" w:space="0" w:color="auto"/>
              <w:bottom w:val="single" w:sz="4" w:space="0" w:color="auto"/>
              <w:right w:val="single" w:sz="4" w:space="0" w:color="auto"/>
            </w:tcBorders>
            <w:vAlign w:val="center"/>
          </w:tcPr>
          <w:p w14:paraId="7C4978D3" w14:textId="221B9E0A" w:rsidR="005C3987" w:rsidRPr="00477B7B" w:rsidRDefault="005C3987" w:rsidP="00477B7B">
            <w:pPr>
              <w:tabs>
                <w:tab w:val="right" w:pos="851"/>
              </w:tabs>
              <w:jc w:val="both"/>
              <w:rPr>
                <w:sz w:val="24"/>
                <w:szCs w:val="24"/>
                <w:lang w:eastAsia="en-US"/>
              </w:rPr>
            </w:pPr>
            <w:r w:rsidRPr="00477B7B">
              <w:rPr>
                <w:sz w:val="24"/>
                <w:szCs w:val="24"/>
                <w:lang w:eastAsia="en-US"/>
              </w:rPr>
              <w:t xml:space="preserve">Тема 6. Инвестиции в </w:t>
            </w:r>
            <w:proofErr w:type="spellStart"/>
            <w:r w:rsidRPr="00477B7B">
              <w:rPr>
                <w:sz w:val="24"/>
                <w:szCs w:val="24"/>
                <w:lang w:eastAsia="en-US"/>
              </w:rPr>
              <w:t>хэдж</w:t>
            </w:r>
            <w:proofErr w:type="spellEnd"/>
            <w:r w:rsidRPr="00477B7B">
              <w:rPr>
                <w:sz w:val="24"/>
                <w:szCs w:val="24"/>
                <w:lang w:eastAsia="en-US"/>
              </w:rPr>
              <w:t>-фонды</w:t>
            </w:r>
          </w:p>
        </w:tc>
        <w:tc>
          <w:tcPr>
            <w:tcW w:w="402" w:type="pct"/>
            <w:tcBorders>
              <w:top w:val="single" w:sz="4" w:space="0" w:color="auto"/>
              <w:left w:val="single" w:sz="4" w:space="0" w:color="auto"/>
              <w:bottom w:val="single" w:sz="4" w:space="0" w:color="auto"/>
              <w:right w:val="single" w:sz="4" w:space="0" w:color="auto"/>
            </w:tcBorders>
            <w:vAlign w:val="center"/>
          </w:tcPr>
          <w:p w14:paraId="29AD1F2E" w14:textId="7696C47D"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7191EA2B" w14:textId="4F175319"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05D17840" w14:textId="0D0C6703"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4FFECFD8" w14:textId="286EF74B"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7D786BD4" w14:textId="634E47FD"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tcPr>
          <w:p w14:paraId="0FCDA678" w14:textId="77777777" w:rsidR="005C3987" w:rsidRPr="00477B7B" w:rsidRDefault="005C3987" w:rsidP="00477B7B">
            <w:pPr>
              <w:keepNext/>
              <w:jc w:val="both"/>
              <w:rPr>
                <w:sz w:val="24"/>
                <w:szCs w:val="24"/>
                <w:lang w:eastAsia="en-US"/>
              </w:rPr>
            </w:pPr>
            <w:r w:rsidRPr="00477B7B">
              <w:rPr>
                <w:sz w:val="24"/>
                <w:szCs w:val="24"/>
                <w:lang w:eastAsia="en-US"/>
              </w:rPr>
              <w:t xml:space="preserve">Тематическая дискуссия, решение </w:t>
            </w:r>
            <w:r w:rsidRPr="00477B7B">
              <w:rPr>
                <w:sz w:val="24"/>
                <w:szCs w:val="24"/>
                <w:lang w:eastAsia="en-US"/>
              </w:rPr>
              <w:lastRenderedPageBreak/>
              <w:t>кейсов.</w:t>
            </w:r>
          </w:p>
        </w:tc>
      </w:tr>
      <w:tr w:rsidR="005C3987" w:rsidRPr="00477B7B" w14:paraId="025207A5"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0F481F68" w14:textId="188AB5E2" w:rsidR="005C3987" w:rsidRPr="00477B7B" w:rsidRDefault="005C3987" w:rsidP="00477B7B">
            <w:pPr>
              <w:tabs>
                <w:tab w:val="right" w:pos="851"/>
              </w:tabs>
              <w:jc w:val="both"/>
              <w:rPr>
                <w:sz w:val="24"/>
                <w:szCs w:val="24"/>
                <w:lang w:eastAsia="en-US"/>
              </w:rPr>
            </w:pPr>
            <w:r w:rsidRPr="00477B7B">
              <w:rPr>
                <w:sz w:val="24"/>
                <w:szCs w:val="24"/>
                <w:lang w:eastAsia="en-US"/>
              </w:rPr>
              <w:lastRenderedPageBreak/>
              <w:t>7</w:t>
            </w:r>
          </w:p>
        </w:tc>
        <w:tc>
          <w:tcPr>
            <w:tcW w:w="998" w:type="pct"/>
            <w:tcBorders>
              <w:top w:val="single" w:sz="4" w:space="0" w:color="auto"/>
              <w:left w:val="single" w:sz="4" w:space="0" w:color="auto"/>
              <w:bottom w:val="single" w:sz="4" w:space="0" w:color="auto"/>
              <w:right w:val="single" w:sz="4" w:space="0" w:color="auto"/>
            </w:tcBorders>
            <w:vAlign w:val="center"/>
          </w:tcPr>
          <w:p w14:paraId="5CE9910D" w14:textId="1C70672F" w:rsidR="005C3987" w:rsidRPr="00477B7B" w:rsidRDefault="005C3987" w:rsidP="00477B7B">
            <w:pPr>
              <w:tabs>
                <w:tab w:val="right" w:pos="851"/>
              </w:tabs>
              <w:jc w:val="both"/>
              <w:rPr>
                <w:sz w:val="24"/>
                <w:szCs w:val="24"/>
                <w:lang w:eastAsia="en-US"/>
              </w:rPr>
            </w:pPr>
            <w:r w:rsidRPr="00477B7B">
              <w:rPr>
                <w:sz w:val="24"/>
                <w:szCs w:val="24"/>
                <w:lang w:eastAsia="en-US"/>
              </w:rPr>
              <w:t>Тема 7. Методы управления альтернативными инвестициями</w:t>
            </w:r>
          </w:p>
        </w:tc>
        <w:tc>
          <w:tcPr>
            <w:tcW w:w="402" w:type="pct"/>
            <w:tcBorders>
              <w:top w:val="single" w:sz="4" w:space="0" w:color="auto"/>
              <w:left w:val="single" w:sz="4" w:space="0" w:color="auto"/>
              <w:bottom w:val="single" w:sz="4" w:space="0" w:color="auto"/>
              <w:right w:val="single" w:sz="4" w:space="0" w:color="auto"/>
            </w:tcBorders>
            <w:vAlign w:val="center"/>
          </w:tcPr>
          <w:p w14:paraId="076E8960" w14:textId="1898AFD2" w:rsidR="005C3987" w:rsidRPr="00477B7B" w:rsidRDefault="005C3987" w:rsidP="00477B7B">
            <w:pPr>
              <w:tabs>
                <w:tab w:val="right" w:pos="851"/>
              </w:tabs>
              <w:jc w:val="center"/>
              <w:rPr>
                <w:sz w:val="24"/>
                <w:szCs w:val="24"/>
                <w:lang w:eastAsia="en-US"/>
              </w:rPr>
            </w:pPr>
            <w:r w:rsidRPr="00477B7B">
              <w:rPr>
                <w:sz w:val="24"/>
                <w:szCs w:val="24"/>
                <w:lang w:eastAsia="en-US"/>
              </w:rPr>
              <w:t>13</w:t>
            </w:r>
          </w:p>
        </w:tc>
        <w:tc>
          <w:tcPr>
            <w:tcW w:w="478" w:type="pct"/>
            <w:tcBorders>
              <w:top w:val="single" w:sz="4" w:space="0" w:color="auto"/>
              <w:left w:val="single" w:sz="4" w:space="0" w:color="auto"/>
              <w:bottom w:val="single" w:sz="4" w:space="0" w:color="auto"/>
              <w:right w:val="single" w:sz="4" w:space="0" w:color="auto"/>
            </w:tcBorders>
            <w:vAlign w:val="center"/>
          </w:tcPr>
          <w:p w14:paraId="3698DFB3" w14:textId="4CDBB941"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485" w:type="pct"/>
            <w:tcBorders>
              <w:top w:val="single" w:sz="4" w:space="0" w:color="auto"/>
              <w:left w:val="single" w:sz="4" w:space="0" w:color="auto"/>
              <w:bottom w:val="single" w:sz="4" w:space="0" w:color="auto"/>
              <w:right w:val="single" w:sz="4" w:space="0" w:color="auto"/>
            </w:tcBorders>
            <w:vAlign w:val="center"/>
          </w:tcPr>
          <w:p w14:paraId="21CA95DE" w14:textId="2FD8A041" w:rsidR="005C3987" w:rsidRPr="00477B7B" w:rsidRDefault="005C3987" w:rsidP="00477B7B">
            <w:pPr>
              <w:tabs>
                <w:tab w:val="right" w:pos="851"/>
              </w:tabs>
              <w:jc w:val="center"/>
              <w:rPr>
                <w:sz w:val="24"/>
                <w:szCs w:val="24"/>
                <w:lang w:eastAsia="en-US"/>
              </w:rPr>
            </w:pPr>
            <w:r w:rsidRPr="00477B7B">
              <w:rPr>
                <w:sz w:val="24"/>
                <w:szCs w:val="24"/>
                <w:lang w:eastAsia="en-US"/>
              </w:rPr>
              <w:t>2</w:t>
            </w:r>
          </w:p>
        </w:tc>
        <w:tc>
          <w:tcPr>
            <w:tcW w:w="788" w:type="pct"/>
            <w:tcBorders>
              <w:top w:val="single" w:sz="4" w:space="0" w:color="auto"/>
              <w:left w:val="single" w:sz="4" w:space="0" w:color="auto"/>
              <w:bottom w:val="single" w:sz="4" w:space="0" w:color="auto"/>
              <w:right w:val="single" w:sz="4" w:space="0" w:color="auto"/>
            </w:tcBorders>
            <w:vAlign w:val="center"/>
          </w:tcPr>
          <w:p w14:paraId="73E43632" w14:textId="1ABE584F" w:rsidR="005C3987" w:rsidRPr="00477B7B" w:rsidRDefault="005C3987" w:rsidP="00477B7B">
            <w:pPr>
              <w:tabs>
                <w:tab w:val="right" w:pos="851"/>
              </w:tabs>
              <w:jc w:val="center"/>
              <w:rPr>
                <w:sz w:val="24"/>
                <w:szCs w:val="24"/>
                <w:lang w:eastAsia="en-US"/>
              </w:rPr>
            </w:pPr>
            <w:r w:rsidRPr="00477B7B">
              <w:rPr>
                <w:sz w:val="24"/>
                <w:szCs w:val="24"/>
                <w:lang w:eastAsia="en-US"/>
              </w:rPr>
              <w:t>2</w:t>
            </w:r>
          </w:p>
        </w:tc>
        <w:tc>
          <w:tcPr>
            <w:tcW w:w="693" w:type="pct"/>
            <w:tcBorders>
              <w:top w:val="single" w:sz="4" w:space="0" w:color="auto"/>
              <w:left w:val="single" w:sz="4" w:space="0" w:color="auto"/>
              <w:bottom w:val="single" w:sz="4" w:space="0" w:color="auto"/>
              <w:right w:val="single" w:sz="4" w:space="0" w:color="auto"/>
            </w:tcBorders>
            <w:vAlign w:val="center"/>
          </w:tcPr>
          <w:p w14:paraId="1500001F" w14:textId="245EBDEB" w:rsidR="005C3987" w:rsidRPr="00477B7B" w:rsidRDefault="005C3987" w:rsidP="00477B7B">
            <w:pPr>
              <w:tabs>
                <w:tab w:val="right" w:pos="851"/>
              </w:tabs>
              <w:jc w:val="center"/>
              <w:rPr>
                <w:sz w:val="24"/>
                <w:szCs w:val="24"/>
                <w:lang w:eastAsia="en-US"/>
              </w:rPr>
            </w:pPr>
            <w:r w:rsidRPr="00477B7B">
              <w:rPr>
                <w:sz w:val="24"/>
                <w:szCs w:val="24"/>
                <w:lang w:eastAsia="en-US"/>
              </w:rPr>
              <w:t>9</w:t>
            </w:r>
          </w:p>
        </w:tc>
        <w:tc>
          <w:tcPr>
            <w:tcW w:w="829" w:type="pct"/>
            <w:tcBorders>
              <w:top w:val="single" w:sz="4" w:space="0" w:color="auto"/>
              <w:left w:val="single" w:sz="4" w:space="0" w:color="auto"/>
              <w:bottom w:val="single" w:sz="4" w:space="0" w:color="auto"/>
              <w:right w:val="single" w:sz="4" w:space="0" w:color="auto"/>
            </w:tcBorders>
            <w:vAlign w:val="center"/>
          </w:tcPr>
          <w:p w14:paraId="3C1164BA" w14:textId="1E64792A" w:rsidR="005C3987" w:rsidRPr="00477B7B" w:rsidRDefault="005C3987" w:rsidP="00477B7B">
            <w:pPr>
              <w:keepNext/>
              <w:jc w:val="both"/>
              <w:rPr>
                <w:sz w:val="24"/>
                <w:szCs w:val="24"/>
                <w:lang w:eastAsia="en-US"/>
              </w:rPr>
            </w:pPr>
            <w:r w:rsidRPr="00477B7B">
              <w:rPr>
                <w:sz w:val="24"/>
                <w:szCs w:val="24"/>
                <w:lang w:eastAsia="en-US"/>
              </w:rPr>
              <w:t>Тематическая дискуссия, решение кейсов.</w:t>
            </w:r>
          </w:p>
        </w:tc>
      </w:tr>
      <w:bookmarkEnd w:id="13"/>
      <w:tr w:rsidR="00616F6F" w:rsidRPr="00477B7B" w14:paraId="6FE744EA"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1A931D70" w14:textId="77777777" w:rsidR="00616F6F" w:rsidRPr="00477B7B" w:rsidRDefault="00616F6F" w:rsidP="00477B7B">
            <w:pPr>
              <w:tabs>
                <w:tab w:val="right" w:pos="851"/>
              </w:tabs>
              <w:jc w:val="both"/>
              <w:rPr>
                <w:sz w:val="24"/>
                <w:szCs w:val="24"/>
                <w:lang w:eastAsia="en-US"/>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18DD00AC" w14:textId="77777777" w:rsidR="00616F6F" w:rsidRPr="00477B7B" w:rsidRDefault="00616F6F" w:rsidP="00477B7B">
            <w:pPr>
              <w:tabs>
                <w:tab w:val="right" w:pos="851"/>
              </w:tabs>
              <w:jc w:val="both"/>
              <w:rPr>
                <w:sz w:val="24"/>
                <w:szCs w:val="24"/>
                <w:lang w:eastAsia="en-US"/>
              </w:rPr>
            </w:pPr>
            <w:r w:rsidRPr="00477B7B">
              <w:rPr>
                <w:sz w:val="24"/>
                <w:szCs w:val="24"/>
                <w:lang w:eastAsia="en-US"/>
              </w:rPr>
              <w:t xml:space="preserve">В целом по дисциплине </w:t>
            </w:r>
          </w:p>
        </w:tc>
        <w:tc>
          <w:tcPr>
            <w:tcW w:w="402" w:type="pct"/>
            <w:tcBorders>
              <w:top w:val="single" w:sz="4" w:space="0" w:color="auto"/>
              <w:left w:val="single" w:sz="4" w:space="0" w:color="auto"/>
              <w:bottom w:val="single" w:sz="4" w:space="0" w:color="auto"/>
              <w:right w:val="single" w:sz="4" w:space="0" w:color="auto"/>
            </w:tcBorders>
            <w:vAlign w:val="center"/>
          </w:tcPr>
          <w:p w14:paraId="716F75B0" w14:textId="77777777" w:rsidR="00616F6F" w:rsidRPr="00477B7B" w:rsidRDefault="00616F6F" w:rsidP="00477B7B">
            <w:pPr>
              <w:tabs>
                <w:tab w:val="right" w:pos="851"/>
              </w:tabs>
              <w:jc w:val="center"/>
              <w:rPr>
                <w:sz w:val="24"/>
                <w:szCs w:val="24"/>
                <w:lang w:eastAsia="en-US"/>
              </w:rPr>
            </w:pPr>
            <w:r w:rsidRPr="00477B7B">
              <w:rPr>
                <w:sz w:val="24"/>
                <w:szCs w:val="24"/>
                <w:lang w:eastAsia="en-US"/>
              </w:rPr>
              <w:t>108</w:t>
            </w:r>
          </w:p>
        </w:tc>
        <w:tc>
          <w:tcPr>
            <w:tcW w:w="478" w:type="pct"/>
            <w:tcBorders>
              <w:top w:val="single" w:sz="4" w:space="0" w:color="auto"/>
              <w:left w:val="single" w:sz="4" w:space="0" w:color="auto"/>
              <w:bottom w:val="single" w:sz="4" w:space="0" w:color="auto"/>
              <w:right w:val="single" w:sz="4" w:space="0" w:color="auto"/>
            </w:tcBorders>
            <w:vAlign w:val="center"/>
          </w:tcPr>
          <w:p w14:paraId="5C02CB69" w14:textId="77777777" w:rsidR="00616F6F" w:rsidRPr="00477B7B" w:rsidRDefault="00616F6F" w:rsidP="00477B7B">
            <w:pPr>
              <w:tabs>
                <w:tab w:val="right" w:pos="851"/>
              </w:tabs>
              <w:jc w:val="center"/>
              <w:rPr>
                <w:sz w:val="24"/>
                <w:szCs w:val="24"/>
                <w:lang w:eastAsia="en-US"/>
              </w:rPr>
            </w:pPr>
            <w:r w:rsidRPr="00477B7B">
              <w:rPr>
                <w:sz w:val="24"/>
                <w:szCs w:val="24"/>
                <w:lang w:eastAsia="en-US"/>
              </w:rPr>
              <w:t>32</w:t>
            </w:r>
          </w:p>
        </w:tc>
        <w:tc>
          <w:tcPr>
            <w:tcW w:w="485" w:type="pct"/>
            <w:tcBorders>
              <w:top w:val="single" w:sz="4" w:space="0" w:color="auto"/>
              <w:left w:val="single" w:sz="4" w:space="0" w:color="auto"/>
              <w:bottom w:val="single" w:sz="4" w:space="0" w:color="auto"/>
              <w:right w:val="single" w:sz="4" w:space="0" w:color="auto"/>
            </w:tcBorders>
            <w:vAlign w:val="center"/>
          </w:tcPr>
          <w:p w14:paraId="72425954" w14:textId="77777777" w:rsidR="00616F6F" w:rsidRPr="00477B7B" w:rsidRDefault="00616F6F" w:rsidP="00477B7B">
            <w:pPr>
              <w:tabs>
                <w:tab w:val="right" w:pos="851"/>
              </w:tabs>
              <w:jc w:val="center"/>
              <w:rPr>
                <w:sz w:val="24"/>
                <w:szCs w:val="24"/>
                <w:lang w:eastAsia="en-US"/>
              </w:rPr>
            </w:pPr>
            <w:r w:rsidRPr="00477B7B">
              <w:rPr>
                <w:sz w:val="24"/>
                <w:szCs w:val="24"/>
                <w:lang w:eastAsia="en-US"/>
              </w:rPr>
              <w:t>8</w:t>
            </w:r>
          </w:p>
        </w:tc>
        <w:tc>
          <w:tcPr>
            <w:tcW w:w="788" w:type="pct"/>
            <w:tcBorders>
              <w:top w:val="single" w:sz="4" w:space="0" w:color="auto"/>
              <w:left w:val="single" w:sz="4" w:space="0" w:color="auto"/>
              <w:bottom w:val="single" w:sz="4" w:space="0" w:color="auto"/>
              <w:right w:val="single" w:sz="4" w:space="0" w:color="auto"/>
            </w:tcBorders>
            <w:vAlign w:val="center"/>
          </w:tcPr>
          <w:p w14:paraId="7669D1B7" w14:textId="77777777" w:rsidR="00616F6F" w:rsidRPr="00477B7B" w:rsidRDefault="00616F6F" w:rsidP="00477B7B">
            <w:pPr>
              <w:tabs>
                <w:tab w:val="right" w:pos="851"/>
              </w:tabs>
              <w:jc w:val="center"/>
              <w:rPr>
                <w:sz w:val="24"/>
                <w:szCs w:val="24"/>
                <w:lang w:eastAsia="en-US"/>
              </w:rPr>
            </w:pPr>
            <w:r w:rsidRPr="00477B7B">
              <w:rPr>
                <w:sz w:val="24"/>
                <w:szCs w:val="24"/>
                <w:lang w:eastAsia="en-US"/>
              </w:rPr>
              <w:t>24</w:t>
            </w:r>
          </w:p>
        </w:tc>
        <w:tc>
          <w:tcPr>
            <w:tcW w:w="693" w:type="pct"/>
            <w:tcBorders>
              <w:top w:val="single" w:sz="4" w:space="0" w:color="auto"/>
              <w:left w:val="single" w:sz="4" w:space="0" w:color="auto"/>
              <w:bottom w:val="single" w:sz="4" w:space="0" w:color="auto"/>
              <w:right w:val="single" w:sz="4" w:space="0" w:color="auto"/>
            </w:tcBorders>
            <w:vAlign w:val="center"/>
          </w:tcPr>
          <w:p w14:paraId="549F5064" w14:textId="77777777" w:rsidR="00616F6F" w:rsidRPr="00477B7B" w:rsidRDefault="00616F6F" w:rsidP="00477B7B">
            <w:pPr>
              <w:tabs>
                <w:tab w:val="right" w:pos="851"/>
              </w:tabs>
              <w:jc w:val="center"/>
              <w:rPr>
                <w:sz w:val="24"/>
                <w:szCs w:val="24"/>
                <w:lang w:eastAsia="en-US"/>
              </w:rPr>
            </w:pPr>
            <w:r w:rsidRPr="00477B7B">
              <w:rPr>
                <w:sz w:val="24"/>
                <w:szCs w:val="24"/>
                <w:lang w:eastAsia="en-US"/>
              </w:rPr>
              <w:t>76</w:t>
            </w:r>
          </w:p>
        </w:tc>
        <w:tc>
          <w:tcPr>
            <w:tcW w:w="829" w:type="pct"/>
            <w:tcBorders>
              <w:top w:val="single" w:sz="4" w:space="0" w:color="auto"/>
              <w:left w:val="single" w:sz="4" w:space="0" w:color="auto"/>
              <w:bottom w:val="single" w:sz="4" w:space="0" w:color="auto"/>
              <w:right w:val="single" w:sz="4" w:space="0" w:color="auto"/>
            </w:tcBorders>
            <w:vAlign w:val="center"/>
            <w:hideMark/>
          </w:tcPr>
          <w:p w14:paraId="7EDBF05B" w14:textId="77777777" w:rsidR="00616F6F" w:rsidRPr="00477B7B" w:rsidRDefault="00616F6F" w:rsidP="00477B7B">
            <w:pPr>
              <w:tabs>
                <w:tab w:val="right" w:pos="851"/>
              </w:tabs>
              <w:jc w:val="both"/>
              <w:rPr>
                <w:sz w:val="24"/>
                <w:szCs w:val="24"/>
                <w:lang w:eastAsia="en-US"/>
              </w:rPr>
            </w:pPr>
            <w:r w:rsidRPr="00477B7B">
              <w:rPr>
                <w:sz w:val="24"/>
                <w:szCs w:val="24"/>
                <w:lang w:eastAsia="en-US"/>
              </w:rPr>
              <w:t>Согласно учебному плану:</w:t>
            </w:r>
          </w:p>
          <w:p w14:paraId="56A0BFB4" w14:textId="77777777" w:rsidR="00616F6F" w:rsidRPr="00477B7B" w:rsidRDefault="00616F6F" w:rsidP="00477B7B">
            <w:pPr>
              <w:tabs>
                <w:tab w:val="right" w:pos="851"/>
              </w:tabs>
              <w:jc w:val="both"/>
              <w:rPr>
                <w:sz w:val="24"/>
                <w:szCs w:val="24"/>
                <w:lang w:eastAsia="en-US"/>
              </w:rPr>
            </w:pPr>
            <w:r w:rsidRPr="00477B7B">
              <w:rPr>
                <w:sz w:val="24"/>
                <w:szCs w:val="24"/>
                <w:lang w:eastAsia="en-US"/>
              </w:rPr>
              <w:t>проектная работа</w:t>
            </w:r>
          </w:p>
        </w:tc>
      </w:tr>
      <w:tr w:rsidR="00616F6F" w:rsidRPr="00477B7B" w14:paraId="59344453"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164BADC3" w14:textId="77777777" w:rsidR="00616F6F" w:rsidRPr="00477B7B" w:rsidRDefault="00616F6F" w:rsidP="00477B7B">
            <w:pPr>
              <w:tabs>
                <w:tab w:val="right" w:pos="851"/>
              </w:tabs>
              <w:jc w:val="both"/>
              <w:rPr>
                <w:sz w:val="24"/>
                <w:szCs w:val="24"/>
                <w:lang w:eastAsia="en-US"/>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7055C2EA" w14:textId="77777777" w:rsidR="00616F6F" w:rsidRPr="00477B7B" w:rsidRDefault="00616F6F" w:rsidP="00477B7B">
            <w:pPr>
              <w:tabs>
                <w:tab w:val="right" w:pos="851"/>
              </w:tabs>
              <w:jc w:val="both"/>
              <w:rPr>
                <w:sz w:val="24"/>
                <w:szCs w:val="24"/>
                <w:lang w:eastAsia="en-US"/>
              </w:rPr>
            </w:pPr>
            <w:r w:rsidRPr="00477B7B">
              <w:rPr>
                <w:sz w:val="24"/>
                <w:szCs w:val="24"/>
                <w:lang w:eastAsia="en-US"/>
              </w:rPr>
              <w:t>Итого в %</w:t>
            </w:r>
          </w:p>
        </w:tc>
        <w:tc>
          <w:tcPr>
            <w:tcW w:w="402" w:type="pct"/>
            <w:tcBorders>
              <w:top w:val="single" w:sz="4" w:space="0" w:color="auto"/>
              <w:left w:val="single" w:sz="4" w:space="0" w:color="auto"/>
              <w:bottom w:val="single" w:sz="4" w:space="0" w:color="auto"/>
              <w:right w:val="single" w:sz="4" w:space="0" w:color="auto"/>
            </w:tcBorders>
            <w:vAlign w:val="center"/>
          </w:tcPr>
          <w:p w14:paraId="25238A3D" w14:textId="77777777" w:rsidR="00616F6F" w:rsidRPr="00477B7B" w:rsidRDefault="00616F6F" w:rsidP="00477B7B">
            <w:pPr>
              <w:tabs>
                <w:tab w:val="right" w:pos="851"/>
              </w:tabs>
              <w:jc w:val="center"/>
              <w:rPr>
                <w:sz w:val="24"/>
                <w:szCs w:val="24"/>
                <w:lang w:eastAsia="en-US"/>
              </w:rPr>
            </w:pPr>
            <w:r w:rsidRPr="00477B7B">
              <w:rPr>
                <w:sz w:val="24"/>
                <w:szCs w:val="24"/>
                <w:lang w:eastAsia="en-US"/>
              </w:rPr>
              <w:t>100%</w:t>
            </w:r>
          </w:p>
        </w:tc>
        <w:tc>
          <w:tcPr>
            <w:tcW w:w="478" w:type="pct"/>
            <w:tcBorders>
              <w:top w:val="single" w:sz="4" w:space="0" w:color="auto"/>
              <w:left w:val="single" w:sz="4" w:space="0" w:color="auto"/>
              <w:bottom w:val="single" w:sz="4" w:space="0" w:color="auto"/>
              <w:right w:val="single" w:sz="4" w:space="0" w:color="auto"/>
            </w:tcBorders>
            <w:vAlign w:val="center"/>
          </w:tcPr>
          <w:p w14:paraId="5F7B0A1E" w14:textId="77777777" w:rsidR="00616F6F" w:rsidRPr="00477B7B" w:rsidRDefault="00616F6F" w:rsidP="00477B7B">
            <w:pPr>
              <w:tabs>
                <w:tab w:val="right" w:pos="851"/>
              </w:tabs>
              <w:jc w:val="center"/>
              <w:rPr>
                <w:sz w:val="24"/>
                <w:szCs w:val="24"/>
                <w:lang w:eastAsia="en-US"/>
              </w:rPr>
            </w:pPr>
            <w:r w:rsidRPr="00477B7B">
              <w:rPr>
                <w:sz w:val="24"/>
                <w:szCs w:val="24"/>
                <w:lang w:eastAsia="en-US"/>
              </w:rPr>
              <w:t>30%</w:t>
            </w:r>
          </w:p>
        </w:tc>
        <w:tc>
          <w:tcPr>
            <w:tcW w:w="485" w:type="pct"/>
            <w:tcBorders>
              <w:top w:val="single" w:sz="4" w:space="0" w:color="auto"/>
              <w:left w:val="single" w:sz="4" w:space="0" w:color="auto"/>
              <w:bottom w:val="single" w:sz="4" w:space="0" w:color="auto"/>
              <w:right w:val="single" w:sz="4" w:space="0" w:color="auto"/>
            </w:tcBorders>
            <w:vAlign w:val="center"/>
          </w:tcPr>
          <w:p w14:paraId="0E401770" w14:textId="2DF2AB00" w:rsidR="00616F6F" w:rsidRPr="00477B7B" w:rsidRDefault="00F75211" w:rsidP="00477B7B">
            <w:pPr>
              <w:tabs>
                <w:tab w:val="right" w:pos="851"/>
              </w:tabs>
              <w:jc w:val="center"/>
              <w:rPr>
                <w:sz w:val="24"/>
                <w:szCs w:val="24"/>
                <w:lang w:eastAsia="en-US"/>
              </w:rPr>
            </w:pPr>
            <w:r w:rsidRPr="00477B7B">
              <w:rPr>
                <w:sz w:val="24"/>
                <w:szCs w:val="24"/>
                <w:lang w:eastAsia="en-US"/>
              </w:rPr>
              <w:t>25</w:t>
            </w:r>
            <w:r w:rsidR="00616F6F" w:rsidRPr="00477B7B">
              <w:rPr>
                <w:sz w:val="24"/>
                <w:szCs w:val="24"/>
                <w:lang w:eastAsia="en-US"/>
              </w:rPr>
              <w:t>%</w:t>
            </w:r>
          </w:p>
        </w:tc>
        <w:tc>
          <w:tcPr>
            <w:tcW w:w="788" w:type="pct"/>
            <w:tcBorders>
              <w:top w:val="single" w:sz="4" w:space="0" w:color="auto"/>
              <w:left w:val="single" w:sz="4" w:space="0" w:color="auto"/>
              <w:bottom w:val="single" w:sz="4" w:space="0" w:color="auto"/>
              <w:right w:val="single" w:sz="4" w:space="0" w:color="auto"/>
            </w:tcBorders>
            <w:vAlign w:val="center"/>
          </w:tcPr>
          <w:p w14:paraId="4BCFE4CD" w14:textId="10A65F73" w:rsidR="00616F6F" w:rsidRPr="00477B7B" w:rsidRDefault="00F75211" w:rsidP="00477B7B">
            <w:pPr>
              <w:tabs>
                <w:tab w:val="right" w:pos="851"/>
              </w:tabs>
              <w:jc w:val="center"/>
              <w:rPr>
                <w:sz w:val="24"/>
                <w:szCs w:val="24"/>
                <w:lang w:eastAsia="en-US"/>
              </w:rPr>
            </w:pPr>
            <w:r w:rsidRPr="00477B7B">
              <w:rPr>
                <w:sz w:val="24"/>
                <w:szCs w:val="24"/>
                <w:lang w:eastAsia="en-US"/>
              </w:rPr>
              <w:t>75</w:t>
            </w:r>
            <w:r w:rsidR="00616F6F" w:rsidRPr="00477B7B">
              <w:rPr>
                <w:sz w:val="24"/>
                <w:szCs w:val="24"/>
                <w:lang w:eastAsia="en-US"/>
              </w:rPr>
              <w:t>%</w:t>
            </w:r>
          </w:p>
        </w:tc>
        <w:tc>
          <w:tcPr>
            <w:tcW w:w="693" w:type="pct"/>
            <w:tcBorders>
              <w:top w:val="single" w:sz="4" w:space="0" w:color="auto"/>
              <w:left w:val="single" w:sz="4" w:space="0" w:color="auto"/>
              <w:bottom w:val="single" w:sz="4" w:space="0" w:color="auto"/>
              <w:right w:val="single" w:sz="4" w:space="0" w:color="auto"/>
            </w:tcBorders>
            <w:vAlign w:val="center"/>
          </w:tcPr>
          <w:p w14:paraId="01896065" w14:textId="77777777" w:rsidR="00616F6F" w:rsidRPr="00477B7B" w:rsidRDefault="00616F6F" w:rsidP="00477B7B">
            <w:pPr>
              <w:tabs>
                <w:tab w:val="right" w:pos="851"/>
              </w:tabs>
              <w:jc w:val="center"/>
              <w:rPr>
                <w:sz w:val="24"/>
                <w:szCs w:val="24"/>
                <w:lang w:eastAsia="en-US"/>
              </w:rPr>
            </w:pPr>
            <w:r w:rsidRPr="00477B7B">
              <w:rPr>
                <w:sz w:val="24"/>
                <w:szCs w:val="24"/>
                <w:lang w:eastAsia="en-US"/>
              </w:rPr>
              <w:t>70%</w:t>
            </w:r>
          </w:p>
        </w:tc>
        <w:tc>
          <w:tcPr>
            <w:tcW w:w="829" w:type="pct"/>
            <w:tcBorders>
              <w:top w:val="single" w:sz="4" w:space="0" w:color="auto"/>
              <w:left w:val="single" w:sz="4" w:space="0" w:color="auto"/>
              <w:bottom w:val="single" w:sz="4" w:space="0" w:color="auto"/>
              <w:right w:val="single" w:sz="4" w:space="0" w:color="auto"/>
            </w:tcBorders>
            <w:vAlign w:val="center"/>
            <w:hideMark/>
          </w:tcPr>
          <w:p w14:paraId="0E43C6F4" w14:textId="77777777" w:rsidR="00616F6F" w:rsidRPr="00477B7B" w:rsidRDefault="00616F6F" w:rsidP="00477B7B">
            <w:pPr>
              <w:tabs>
                <w:tab w:val="right" w:pos="851"/>
              </w:tabs>
              <w:jc w:val="both"/>
              <w:rPr>
                <w:sz w:val="24"/>
                <w:szCs w:val="24"/>
                <w:lang w:eastAsia="en-US"/>
              </w:rPr>
            </w:pPr>
            <w:r w:rsidRPr="00477B7B">
              <w:rPr>
                <w:sz w:val="24"/>
                <w:szCs w:val="24"/>
                <w:lang w:eastAsia="en-US"/>
              </w:rPr>
              <w:t>-</w:t>
            </w:r>
          </w:p>
        </w:tc>
      </w:tr>
    </w:tbl>
    <w:p w14:paraId="06563552" w14:textId="77777777" w:rsidR="0036552D" w:rsidRPr="00477B7B" w:rsidRDefault="0036552D" w:rsidP="00477B7B">
      <w:pPr>
        <w:pStyle w:val="ab"/>
        <w:ind w:firstLine="709"/>
        <w:jc w:val="both"/>
        <w:outlineLvl w:val="0"/>
        <w:rPr>
          <w:szCs w:val="28"/>
        </w:rPr>
      </w:pPr>
      <w:bookmarkStart w:id="14" w:name="_Toc126849427"/>
    </w:p>
    <w:p w14:paraId="07D17E03" w14:textId="5521A224" w:rsidR="00FC6BB2" w:rsidRPr="00477B7B" w:rsidRDefault="00C52F7B" w:rsidP="00477B7B">
      <w:pPr>
        <w:pStyle w:val="ab"/>
        <w:ind w:firstLine="709"/>
        <w:jc w:val="both"/>
        <w:outlineLvl w:val="0"/>
        <w:rPr>
          <w:szCs w:val="28"/>
        </w:rPr>
      </w:pPr>
      <w:r w:rsidRPr="00477B7B">
        <w:rPr>
          <w:szCs w:val="28"/>
        </w:rPr>
        <w:t>5.</w:t>
      </w:r>
      <w:r w:rsidR="00FB19BE" w:rsidRPr="00477B7B">
        <w:rPr>
          <w:szCs w:val="28"/>
        </w:rPr>
        <w:t>3</w:t>
      </w:r>
      <w:r w:rsidR="00024EEA" w:rsidRPr="00477B7B">
        <w:rPr>
          <w:szCs w:val="28"/>
        </w:rPr>
        <w:t xml:space="preserve">. Содержание </w:t>
      </w:r>
      <w:r w:rsidR="00C63B2E" w:rsidRPr="00477B7B">
        <w:rPr>
          <w:szCs w:val="28"/>
        </w:rPr>
        <w:t xml:space="preserve">семинаров, </w:t>
      </w:r>
      <w:r w:rsidRPr="00477B7B">
        <w:rPr>
          <w:szCs w:val="28"/>
        </w:rPr>
        <w:t xml:space="preserve">практических </w:t>
      </w:r>
      <w:r w:rsidR="00C63B2E" w:rsidRPr="00477B7B">
        <w:rPr>
          <w:szCs w:val="28"/>
        </w:rPr>
        <w:t>занятий</w:t>
      </w:r>
      <w:bookmarkEnd w:id="14"/>
    </w:p>
    <w:p w14:paraId="1BF0B3CE" w14:textId="0B417686" w:rsidR="00FC6BB2" w:rsidRPr="00477B7B" w:rsidRDefault="00D30092" w:rsidP="00477B7B">
      <w:pPr>
        <w:pStyle w:val="ab"/>
        <w:ind w:firstLine="709"/>
        <w:jc w:val="right"/>
        <w:outlineLvl w:val="0"/>
        <w:rPr>
          <w:b w:val="0"/>
          <w:bCs/>
          <w:szCs w:val="28"/>
        </w:rPr>
      </w:pPr>
      <w:r w:rsidRPr="00477B7B">
        <w:rPr>
          <w:b w:val="0"/>
          <w:bCs/>
          <w:szCs w:val="28"/>
        </w:rPr>
        <w:t xml:space="preserve">Таблица </w:t>
      </w:r>
      <w:r w:rsidR="00A84496" w:rsidRPr="00477B7B">
        <w:rPr>
          <w:b w:val="0"/>
          <w:bCs/>
          <w:szCs w:val="28"/>
        </w:rPr>
        <w:t>3</w:t>
      </w:r>
    </w:p>
    <w:tbl>
      <w:tblPr>
        <w:tblStyle w:val="a8"/>
        <w:tblW w:w="0" w:type="auto"/>
        <w:tblLayout w:type="fixed"/>
        <w:tblLook w:val="04A0" w:firstRow="1" w:lastRow="0" w:firstColumn="1" w:lastColumn="0" w:noHBand="0" w:noVBand="1"/>
      </w:tblPr>
      <w:tblGrid>
        <w:gridCol w:w="2035"/>
        <w:gridCol w:w="6607"/>
        <w:gridCol w:w="1553"/>
      </w:tblGrid>
      <w:tr w:rsidR="00FC6BB2" w:rsidRPr="00477B7B" w14:paraId="0D2B37F8" w14:textId="77777777" w:rsidTr="00701C04">
        <w:tc>
          <w:tcPr>
            <w:tcW w:w="2035" w:type="dxa"/>
          </w:tcPr>
          <w:p w14:paraId="6246C987" w14:textId="77777777" w:rsidR="00FC6BB2" w:rsidRPr="00477B7B" w:rsidRDefault="00FC6BB2" w:rsidP="00477B7B">
            <w:pPr>
              <w:keepNext/>
              <w:jc w:val="center"/>
              <w:rPr>
                <w:b/>
                <w:sz w:val="24"/>
                <w:szCs w:val="24"/>
              </w:rPr>
            </w:pPr>
            <w:bookmarkStart w:id="15" w:name="_Hlk85377221"/>
            <w:r w:rsidRPr="00477B7B">
              <w:rPr>
                <w:b/>
                <w:sz w:val="24"/>
                <w:szCs w:val="24"/>
              </w:rPr>
              <w:t>Наименование тем (разделов) дисциплины</w:t>
            </w:r>
          </w:p>
        </w:tc>
        <w:tc>
          <w:tcPr>
            <w:tcW w:w="6607" w:type="dxa"/>
          </w:tcPr>
          <w:p w14:paraId="42BEFDCA" w14:textId="73ED7539" w:rsidR="00FC6BB2" w:rsidRPr="00477B7B" w:rsidRDefault="00FC6BB2" w:rsidP="00477B7B">
            <w:pPr>
              <w:keepNext/>
              <w:jc w:val="center"/>
              <w:rPr>
                <w:b/>
                <w:sz w:val="24"/>
                <w:szCs w:val="24"/>
              </w:rPr>
            </w:pPr>
            <w:r w:rsidRPr="00477B7B">
              <w:rPr>
                <w:b/>
                <w:sz w:val="24"/>
                <w:szCs w:val="24"/>
              </w:rPr>
              <w:t xml:space="preserve">Перечень вопросов для обсуждения на семинарах, практических занятиях, рекомендуемые источники из разделов 8,9 </w:t>
            </w:r>
          </w:p>
        </w:tc>
        <w:tc>
          <w:tcPr>
            <w:tcW w:w="1553" w:type="dxa"/>
          </w:tcPr>
          <w:p w14:paraId="341B0F6A" w14:textId="77777777" w:rsidR="00FC6BB2" w:rsidRPr="00477B7B" w:rsidRDefault="00FC6BB2" w:rsidP="00477B7B">
            <w:pPr>
              <w:keepNext/>
              <w:jc w:val="center"/>
              <w:rPr>
                <w:b/>
                <w:sz w:val="24"/>
                <w:szCs w:val="24"/>
              </w:rPr>
            </w:pPr>
            <w:r w:rsidRPr="00477B7B">
              <w:rPr>
                <w:b/>
                <w:sz w:val="24"/>
                <w:szCs w:val="24"/>
              </w:rPr>
              <w:t>Формы проведения занятий</w:t>
            </w:r>
          </w:p>
        </w:tc>
      </w:tr>
      <w:bookmarkEnd w:id="15"/>
      <w:tr w:rsidR="00FC6BB2" w:rsidRPr="00477B7B" w14:paraId="1343DA95" w14:textId="77777777" w:rsidTr="00701C04">
        <w:tc>
          <w:tcPr>
            <w:tcW w:w="2035" w:type="dxa"/>
            <w:shd w:val="clear" w:color="auto" w:fill="auto"/>
            <w:vAlign w:val="center"/>
          </w:tcPr>
          <w:p w14:paraId="4E0ECC22" w14:textId="77777777" w:rsidR="00FC6BB2" w:rsidRPr="00477B7B" w:rsidRDefault="00FC6BB2" w:rsidP="00477B7B">
            <w:pPr>
              <w:keepNext/>
              <w:jc w:val="both"/>
              <w:rPr>
                <w:sz w:val="24"/>
                <w:szCs w:val="24"/>
              </w:rPr>
            </w:pPr>
            <w:r w:rsidRPr="00477B7B">
              <w:rPr>
                <w:sz w:val="24"/>
                <w:szCs w:val="24"/>
                <w:lang w:eastAsia="en-US"/>
              </w:rPr>
              <w:t>Тема 1. Понятие, виды и особенности альтернативных инвестиций</w:t>
            </w:r>
          </w:p>
        </w:tc>
        <w:tc>
          <w:tcPr>
            <w:tcW w:w="6607" w:type="dxa"/>
          </w:tcPr>
          <w:p w14:paraId="28BA002E" w14:textId="77777777" w:rsidR="00FC6BB2" w:rsidRPr="00477B7B" w:rsidRDefault="00FC6BB2" w:rsidP="00477B7B">
            <w:pPr>
              <w:pStyle w:val="a6"/>
              <w:numPr>
                <w:ilvl w:val="0"/>
                <w:numId w:val="16"/>
              </w:numPr>
              <w:ind w:left="0" w:firstLine="258"/>
              <w:jc w:val="both"/>
              <w:rPr>
                <w:sz w:val="24"/>
                <w:szCs w:val="24"/>
              </w:rPr>
            </w:pPr>
            <w:r w:rsidRPr="00477B7B">
              <w:rPr>
                <w:sz w:val="24"/>
                <w:szCs w:val="24"/>
              </w:rPr>
              <w:t>Регулирование рынка альтернативных финансов в разных странах.</w:t>
            </w:r>
          </w:p>
          <w:p w14:paraId="02A5B7A9" w14:textId="77777777" w:rsidR="00FC6BB2" w:rsidRPr="00477B7B" w:rsidRDefault="00FC6BB2" w:rsidP="00477B7B">
            <w:pPr>
              <w:pStyle w:val="a6"/>
              <w:numPr>
                <w:ilvl w:val="0"/>
                <w:numId w:val="16"/>
              </w:numPr>
              <w:ind w:left="0" w:firstLine="258"/>
              <w:jc w:val="both"/>
              <w:rPr>
                <w:sz w:val="24"/>
                <w:szCs w:val="24"/>
              </w:rPr>
            </w:pPr>
            <w:r w:rsidRPr="00477B7B">
              <w:rPr>
                <w:rFonts w:eastAsia="Calibri"/>
                <w:sz w:val="24"/>
                <w:szCs w:val="24"/>
                <w:lang w:eastAsia="en-US"/>
              </w:rPr>
              <w:t>Виды альтернативных финансовых активов.</w:t>
            </w:r>
          </w:p>
          <w:p w14:paraId="2A8384CB" w14:textId="77777777" w:rsidR="00FC6BB2" w:rsidRPr="00477B7B" w:rsidRDefault="00FC6BB2" w:rsidP="00477B7B">
            <w:pPr>
              <w:pStyle w:val="a6"/>
              <w:numPr>
                <w:ilvl w:val="0"/>
                <w:numId w:val="16"/>
              </w:numPr>
              <w:ind w:left="0" w:firstLine="258"/>
              <w:jc w:val="both"/>
              <w:rPr>
                <w:sz w:val="24"/>
                <w:szCs w:val="24"/>
              </w:rPr>
            </w:pPr>
            <w:r w:rsidRPr="00477B7B">
              <w:rPr>
                <w:rFonts w:eastAsia="Calibri"/>
                <w:sz w:val="24"/>
                <w:szCs w:val="24"/>
                <w:lang w:eastAsia="en-US"/>
              </w:rPr>
              <w:t>Виды альтернативных нефинансовых активов</w:t>
            </w:r>
          </w:p>
          <w:p w14:paraId="128A34A5" w14:textId="77777777" w:rsidR="00FC6BB2" w:rsidRPr="00477B7B" w:rsidRDefault="00FC6BB2" w:rsidP="00477B7B">
            <w:pPr>
              <w:jc w:val="both"/>
              <w:rPr>
                <w:rFonts w:eastAsia="MS ??"/>
                <w:sz w:val="24"/>
                <w:szCs w:val="24"/>
              </w:rPr>
            </w:pPr>
            <w:r w:rsidRPr="00477B7B">
              <w:rPr>
                <w:rFonts w:eastAsia="MS ??"/>
                <w:sz w:val="24"/>
                <w:szCs w:val="24"/>
              </w:rPr>
              <w:t>Источники: Раздел 8. Нормативно-правовые акты: 1,3,4. Основная литература:1,2. Дополнительная литература:3,4. Раздел 9: 1,4,8.</w:t>
            </w:r>
          </w:p>
        </w:tc>
        <w:tc>
          <w:tcPr>
            <w:tcW w:w="1553" w:type="dxa"/>
          </w:tcPr>
          <w:p w14:paraId="5B1260B4" w14:textId="77777777" w:rsidR="00FC6BB2" w:rsidRPr="00477B7B" w:rsidRDefault="00FC6BB2" w:rsidP="00477B7B">
            <w:pPr>
              <w:keepNext/>
              <w:jc w:val="both"/>
              <w:rPr>
                <w:sz w:val="24"/>
                <w:szCs w:val="24"/>
              </w:rPr>
            </w:pPr>
            <w:r w:rsidRPr="00477B7B">
              <w:rPr>
                <w:sz w:val="24"/>
                <w:szCs w:val="24"/>
              </w:rPr>
              <w:t>Проблемная дискуссия.</w:t>
            </w:r>
          </w:p>
          <w:p w14:paraId="6B14AD28" w14:textId="77777777" w:rsidR="00FC6BB2" w:rsidRPr="00477B7B" w:rsidRDefault="00FC6BB2" w:rsidP="00477B7B">
            <w:pPr>
              <w:keepNext/>
              <w:jc w:val="both"/>
              <w:rPr>
                <w:sz w:val="24"/>
                <w:szCs w:val="24"/>
              </w:rPr>
            </w:pPr>
            <w:r w:rsidRPr="00477B7B">
              <w:rPr>
                <w:sz w:val="24"/>
                <w:szCs w:val="24"/>
              </w:rPr>
              <w:t>Практико-ориентированное задание.</w:t>
            </w:r>
          </w:p>
        </w:tc>
      </w:tr>
      <w:tr w:rsidR="00FC6BB2" w:rsidRPr="00477B7B" w14:paraId="76F1DAE5" w14:textId="77777777" w:rsidTr="00701C04">
        <w:tc>
          <w:tcPr>
            <w:tcW w:w="2035" w:type="dxa"/>
            <w:shd w:val="clear" w:color="auto" w:fill="auto"/>
            <w:vAlign w:val="center"/>
          </w:tcPr>
          <w:p w14:paraId="2D255421" w14:textId="1DE305D6" w:rsidR="00FC6BB2" w:rsidRPr="00477B7B" w:rsidRDefault="00C07507" w:rsidP="00477B7B">
            <w:pPr>
              <w:keepNext/>
              <w:jc w:val="both"/>
              <w:rPr>
                <w:sz w:val="24"/>
                <w:szCs w:val="24"/>
              </w:rPr>
            </w:pPr>
            <w:r w:rsidRPr="00477B7B">
              <w:rPr>
                <w:color w:val="000000" w:themeColor="text1"/>
                <w:sz w:val="24"/>
                <w:szCs w:val="24"/>
                <w:lang w:eastAsia="en-US"/>
              </w:rPr>
              <w:t>Тема 2. Инвестиции в недвижимость</w:t>
            </w:r>
          </w:p>
        </w:tc>
        <w:tc>
          <w:tcPr>
            <w:tcW w:w="6607" w:type="dxa"/>
          </w:tcPr>
          <w:p w14:paraId="29FE7292" w14:textId="77777777" w:rsidR="00C07507" w:rsidRPr="00477B7B" w:rsidRDefault="00C07507" w:rsidP="00477B7B">
            <w:pPr>
              <w:pStyle w:val="a6"/>
              <w:widowControl/>
              <w:numPr>
                <w:ilvl w:val="0"/>
                <w:numId w:val="36"/>
              </w:numPr>
              <w:autoSpaceDE/>
              <w:autoSpaceDN/>
              <w:adjustRightInd/>
              <w:ind w:left="0" w:firstLine="258"/>
              <w:jc w:val="both"/>
              <w:rPr>
                <w:rFonts w:eastAsia="Calibri"/>
                <w:sz w:val="24"/>
                <w:szCs w:val="24"/>
                <w:lang w:eastAsia="en-US"/>
              </w:rPr>
            </w:pPr>
            <w:r w:rsidRPr="00477B7B">
              <w:rPr>
                <w:rFonts w:eastAsia="MS ??"/>
                <w:sz w:val="24"/>
                <w:szCs w:val="24"/>
              </w:rPr>
              <w:t>Состояние рынка российской недвижимости.</w:t>
            </w:r>
          </w:p>
          <w:p w14:paraId="217E1BAA" w14:textId="77777777" w:rsidR="00C07507" w:rsidRPr="00477B7B" w:rsidRDefault="00C07507" w:rsidP="00477B7B">
            <w:pPr>
              <w:pStyle w:val="a6"/>
              <w:widowControl/>
              <w:numPr>
                <w:ilvl w:val="0"/>
                <w:numId w:val="36"/>
              </w:numPr>
              <w:autoSpaceDE/>
              <w:autoSpaceDN/>
              <w:adjustRightInd/>
              <w:ind w:left="0" w:firstLine="258"/>
              <w:jc w:val="both"/>
              <w:rPr>
                <w:rFonts w:eastAsia="Calibri"/>
                <w:sz w:val="24"/>
                <w:szCs w:val="24"/>
                <w:lang w:eastAsia="en-US"/>
              </w:rPr>
            </w:pPr>
            <w:r w:rsidRPr="00477B7B">
              <w:rPr>
                <w:rFonts w:eastAsia="Calibri"/>
                <w:sz w:val="24"/>
                <w:szCs w:val="24"/>
                <w:lang w:eastAsia="en-US"/>
              </w:rPr>
              <w:t>Финансирование инвестиций в недвижимость.</w:t>
            </w:r>
          </w:p>
          <w:p w14:paraId="7DF80D50" w14:textId="77777777" w:rsidR="00C07507" w:rsidRPr="00477B7B" w:rsidRDefault="00C07507" w:rsidP="00477B7B">
            <w:pPr>
              <w:pStyle w:val="a6"/>
              <w:widowControl/>
              <w:numPr>
                <w:ilvl w:val="0"/>
                <w:numId w:val="36"/>
              </w:numPr>
              <w:autoSpaceDE/>
              <w:autoSpaceDN/>
              <w:adjustRightInd/>
              <w:ind w:left="0" w:firstLine="258"/>
              <w:jc w:val="both"/>
              <w:rPr>
                <w:rFonts w:eastAsia="Calibri"/>
                <w:sz w:val="24"/>
                <w:szCs w:val="24"/>
                <w:lang w:eastAsia="en-US"/>
              </w:rPr>
            </w:pPr>
            <w:r w:rsidRPr="00477B7B">
              <w:rPr>
                <w:rFonts w:eastAsia="Calibri"/>
                <w:sz w:val="24"/>
                <w:szCs w:val="24"/>
                <w:lang w:eastAsia="en-US"/>
              </w:rPr>
              <w:t>Формирование доходности по объектам недвижимости.</w:t>
            </w:r>
          </w:p>
          <w:p w14:paraId="292F83DE" w14:textId="3023BDFC" w:rsidR="00FC6BB2" w:rsidRPr="00477B7B" w:rsidRDefault="00C07507" w:rsidP="00477B7B">
            <w:pPr>
              <w:widowControl/>
              <w:autoSpaceDE/>
              <w:autoSpaceDN/>
              <w:adjustRightInd/>
              <w:ind w:left="-26"/>
              <w:jc w:val="both"/>
              <w:rPr>
                <w:rFonts w:eastAsia="Calibri"/>
                <w:sz w:val="24"/>
                <w:szCs w:val="24"/>
                <w:lang w:eastAsia="en-US"/>
              </w:rPr>
            </w:pPr>
            <w:r w:rsidRPr="00477B7B">
              <w:rPr>
                <w:rFonts w:eastAsia="MS ??"/>
                <w:sz w:val="24"/>
                <w:szCs w:val="24"/>
              </w:rPr>
              <w:t>Источники: Раздел 8. Нормативно-правовые акты: 3,4. Основная литература: 1. Дополнительная литература: 4. Раздел 9: 4,8.</w:t>
            </w:r>
          </w:p>
        </w:tc>
        <w:tc>
          <w:tcPr>
            <w:tcW w:w="1553" w:type="dxa"/>
          </w:tcPr>
          <w:p w14:paraId="1EE2A262" w14:textId="77777777" w:rsidR="00FC6BB2" w:rsidRPr="00477B7B" w:rsidRDefault="00FC6BB2" w:rsidP="00477B7B">
            <w:pPr>
              <w:keepNext/>
              <w:jc w:val="both"/>
              <w:rPr>
                <w:sz w:val="24"/>
                <w:szCs w:val="24"/>
              </w:rPr>
            </w:pPr>
            <w:r w:rsidRPr="00477B7B">
              <w:rPr>
                <w:sz w:val="24"/>
                <w:szCs w:val="24"/>
              </w:rPr>
              <w:t>Проблемная дискуссия.</w:t>
            </w:r>
          </w:p>
          <w:p w14:paraId="777C4F0F" w14:textId="77777777" w:rsidR="00FC6BB2" w:rsidRPr="00477B7B" w:rsidRDefault="00FC6BB2" w:rsidP="00477B7B">
            <w:pPr>
              <w:keepNext/>
              <w:jc w:val="both"/>
              <w:rPr>
                <w:sz w:val="24"/>
                <w:szCs w:val="24"/>
              </w:rPr>
            </w:pPr>
            <w:r w:rsidRPr="00477B7B">
              <w:rPr>
                <w:sz w:val="24"/>
                <w:szCs w:val="24"/>
              </w:rPr>
              <w:t>Практико-ориентированное задание.</w:t>
            </w:r>
          </w:p>
        </w:tc>
      </w:tr>
      <w:tr w:rsidR="00C07507" w:rsidRPr="00477B7B" w14:paraId="245140B3" w14:textId="77777777" w:rsidTr="00701C04">
        <w:tc>
          <w:tcPr>
            <w:tcW w:w="2035" w:type="dxa"/>
            <w:shd w:val="clear" w:color="auto" w:fill="auto"/>
            <w:vAlign w:val="center"/>
          </w:tcPr>
          <w:p w14:paraId="33366A3E" w14:textId="77777777" w:rsidR="00C07507" w:rsidRPr="00477B7B" w:rsidRDefault="00C07507" w:rsidP="00477B7B">
            <w:pPr>
              <w:jc w:val="both"/>
              <w:rPr>
                <w:rFonts w:eastAsia="Calibri"/>
                <w:sz w:val="24"/>
                <w:szCs w:val="24"/>
                <w:lang w:eastAsia="en-US"/>
              </w:rPr>
            </w:pPr>
            <w:r w:rsidRPr="00477B7B">
              <w:rPr>
                <w:rFonts w:eastAsia="Calibri"/>
                <w:sz w:val="24"/>
                <w:szCs w:val="24"/>
                <w:lang w:eastAsia="en-US"/>
              </w:rPr>
              <w:t>Тема 3. Прямые инвестиции</w:t>
            </w:r>
          </w:p>
          <w:p w14:paraId="37678B7D" w14:textId="56631C02" w:rsidR="00C07507" w:rsidRPr="00477B7B" w:rsidRDefault="00C07507" w:rsidP="00477B7B">
            <w:pPr>
              <w:keepNext/>
              <w:jc w:val="both"/>
              <w:rPr>
                <w:sz w:val="24"/>
                <w:szCs w:val="24"/>
              </w:rPr>
            </w:pPr>
          </w:p>
        </w:tc>
        <w:tc>
          <w:tcPr>
            <w:tcW w:w="6607" w:type="dxa"/>
          </w:tcPr>
          <w:p w14:paraId="3FEA1423" w14:textId="77777777" w:rsidR="00C07507" w:rsidRPr="00477B7B" w:rsidRDefault="00C07507" w:rsidP="00477B7B">
            <w:pPr>
              <w:pStyle w:val="a6"/>
              <w:widowControl/>
              <w:numPr>
                <w:ilvl w:val="0"/>
                <w:numId w:val="42"/>
              </w:numPr>
              <w:autoSpaceDE/>
              <w:autoSpaceDN/>
              <w:adjustRightInd/>
              <w:jc w:val="both"/>
              <w:rPr>
                <w:rFonts w:eastAsia="Calibri"/>
                <w:sz w:val="24"/>
                <w:szCs w:val="24"/>
                <w:lang w:eastAsia="en-US"/>
              </w:rPr>
            </w:pPr>
            <w:r w:rsidRPr="00477B7B">
              <w:rPr>
                <w:rFonts w:eastAsia="Calibri"/>
                <w:sz w:val="24"/>
                <w:szCs w:val="24"/>
                <w:lang w:eastAsia="en-US"/>
              </w:rPr>
              <w:t>Особенности функционирования рынка прямых инвестиций в РФ.</w:t>
            </w:r>
          </w:p>
          <w:p w14:paraId="5FA6F024" w14:textId="77777777" w:rsidR="00C07507" w:rsidRPr="00477B7B" w:rsidRDefault="00C07507" w:rsidP="00477B7B">
            <w:pPr>
              <w:pStyle w:val="a6"/>
              <w:widowControl/>
              <w:numPr>
                <w:ilvl w:val="0"/>
                <w:numId w:val="42"/>
              </w:numPr>
              <w:autoSpaceDE/>
              <w:autoSpaceDN/>
              <w:adjustRightInd/>
              <w:jc w:val="both"/>
              <w:rPr>
                <w:rFonts w:eastAsia="MS ??"/>
                <w:sz w:val="24"/>
                <w:szCs w:val="24"/>
              </w:rPr>
            </w:pPr>
            <w:r w:rsidRPr="00477B7B">
              <w:rPr>
                <w:rFonts w:eastAsia="MS ??"/>
                <w:sz w:val="24"/>
                <w:szCs w:val="24"/>
              </w:rPr>
              <w:t>Практика реализации социальных инвестиций.</w:t>
            </w:r>
          </w:p>
          <w:p w14:paraId="225780D4" w14:textId="77777777" w:rsidR="00C07507" w:rsidRPr="00477B7B" w:rsidRDefault="00C07507" w:rsidP="00477B7B">
            <w:pPr>
              <w:pStyle w:val="a6"/>
              <w:widowControl/>
              <w:numPr>
                <w:ilvl w:val="0"/>
                <w:numId w:val="42"/>
              </w:numPr>
              <w:autoSpaceDE/>
              <w:autoSpaceDN/>
              <w:adjustRightInd/>
              <w:jc w:val="both"/>
              <w:rPr>
                <w:rFonts w:eastAsia="MS ??"/>
                <w:sz w:val="24"/>
                <w:szCs w:val="24"/>
              </w:rPr>
            </w:pPr>
            <w:r w:rsidRPr="00477B7B">
              <w:rPr>
                <w:rFonts w:eastAsia="MS ??"/>
                <w:sz w:val="24"/>
                <w:szCs w:val="24"/>
                <w:lang w:val="en-US"/>
              </w:rPr>
              <w:t>ESG</w:t>
            </w:r>
            <w:r w:rsidRPr="00477B7B">
              <w:rPr>
                <w:rFonts w:eastAsia="MS ??"/>
                <w:sz w:val="24"/>
                <w:szCs w:val="24"/>
              </w:rPr>
              <w:t xml:space="preserve"> – инвестиции в России и мире.</w:t>
            </w:r>
          </w:p>
          <w:p w14:paraId="2490F45D" w14:textId="256FFE42" w:rsidR="00C07507" w:rsidRPr="00477B7B" w:rsidRDefault="00C07507" w:rsidP="00477B7B">
            <w:pPr>
              <w:pStyle w:val="a6"/>
              <w:widowControl/>
              <w:autoSpaceDE/>
              <w:autoSpaceDN/>
              <w:adjustRightInd/>
              <w:ind w:left="-17"/>
              <w:jc w:val="both"/>
              <w:rPr>
                <w:rFonts w:eastAsia="Calibri"/>
                <w:sz w:val="24"/>
                <w:szCs w:val="24"/>
                <w:lang w:eastAsia="en-US"/>
              </w:rPr>
            </w:pPr>
            <w:r w:rsidRPr="00477B7B">
              <w:rPr>
                <w:rFonts w:eastAsia="MS ??"/>
                <w:sz w:val="24"/>
                <w:szCs w:val="24"/>
              </w:rPr>
              <w:t>Источники: Раздел 8. Нормативно-правовые акты: 1-4. Основная литература: 1,2. Дополнительная литература: 3,4. Раздел 9: 1-10.</w:t>
            </w:r>
          </w:p>
        </w:tc>
        <w:tc>
          <w:tcPr>
            <w:tcW w:w="1553" w:type="dxa"/>
          </w:tcPr>
          <w:p w14:paraId="67FB6335" w14:textId="77777777" w:rsidR="00C07507" w:rsidRPr="00477B7B" w:rsidRDefault="00C07507" w:rsidP="00477B7B">
            <w:pPr>
              <w:keepNext/>
              <w:jc w:val="both"/>
              <w:rPr>
                <w:sz w:val="24"/>
                <w:szCs w:val="24"/>
              </w:rPr>
            </w:pPr>
            <w:r w:rsidRPr="00477B7B">
              <w:rPr>
                <w:sz w:val="24"/>
                <w:szCs w:val="24"/>
              </w:rPr>
              <w:t>Проблемная дискуссия.</w:t>
            </w:r>
          </w:p>
          <w:p w14:paraId="3219D6C6" w14:textId="77777777" w:rsidR="00C07507" w:rsidRPr="00477B7B" w:rsidRDefault="00C07507" w:rsidP="00477B7B">
            <w:pPr>
              <w:keepNext/>
              <w:jc w:val="both"/>
              <w:rPr>
                <w:sz w:val="24"/>
                <w:szCs w:val="24"/>
              </w:rPr>
            </w:pPr>
            <w:r w:rsidRPr="00477B7B">
              <w:rPr>
                <w:sz w:val="24"/>
                <w:szCs w:val="24"/>
              </w:rPr>
              <w:t>Практико-ориентированное задание.</w:t>
            </w:r>
          </w:p>
        </w:tc>
      </w:tr>
      <w:tr w:rsidR="00C07507" w:rsidRPr="00477B7B" w14:paraId="5281D5B8" w14:textId="77777777" w:rsidTr="00701C04">
        <w:tc>
          <w:tcPr>
            <w:tcW w:w="2035" w:type="dxa"/>
            <w:shd w:val="clear" w:color="auto" w:fill="auto"/>
            <w:vAlign w:val="center"/>
          </w:tcPr>
          <w:p w14:paraId="5C2BD38A" w14:textId="348A232C" w:rsidR="00C07507" w:rsidRPr="00477B7B" w:rsidRDefault="00C07507" w:rsidP="00477B7B">
            <w:pPr>
              <w:keepNext/>
              <w:jc w:val="both"/>
              <w:rPr>
                <w:sz w:val="24"/>
                <w:szCs w:val="24"/>
              </w:rPr>
            </w:pPr>
            <w:r w:rsidRPr="00477B7B">
              <w:rPr>
                <w:sz w:val="24"/>
                <w:szCs w:val="24"/>
                <w:lang w:eastAsia="en-US"/>
              </w:rPr>
              <w:lastRenderedPageBreak/>
              <w:t>Тема 4. Инвестиции в биржевые товары</w:t>
            </w:r>
          </w:p>
        </w:tc>
        <w:tc>
          <w:tcPr>
            <w:tcW w:w="6607" w:type="dxa"/>
          </w:tcPr>
          <w:p w14:paraId="4FCEAC43" w14:textId="4AB86470" w:rsidR="00C07507" w:rsidRPr="00477B7B" w:rsidRDefault="00C07507" w:rsidP="00477B7B">
            <w:pPr>
              <w:pStyle w:val="a6"/>
              <w:widowControl/>
              <w:numPr>
                <w:ilvl w:val="0"/>
                <w:numId w:val="37"/>
              </w:numPr>
              <w:autoSpaceDE/>
              <w:autoSpaceDN/>
              <w:adjustRightInd/>
              <w:ind w:left="0" w:firstLine="258"/>
              <w:jc w:val="both"/>
              <w:rPr>
                <w:rFonts w:eastAsia="MS ??"/>
                <w:sz w:val="24"/>
                <w:szCs w:val="24"/>
              </w:rPr>
            </w:pPr>
            <w:r w:rsidRPr="00477B7B">
              <w:rPr>
                <w:rFonts w:eastAsia="MS ??"/>
                <w:sz w:val="24"/>
                <w:szCs w:val="24"/>
              </w:rPr>
              <w:t>Анализ рынка биржевых товаров в РФ.</w:t>
            </w:r>
          </w:p>
          <w:p w14:paraId="17523061" w14:textId="152DF2AE" w:rsidR="00C07507" w:rsidRPr="00477B7B" w:rsidRDefault="00C07507" w:rsidP="00477B7B">
            <w:pPr>
              <w:pStyle w:val="a6"/>
              <w:widowControl/>
              <w:numPr>
                <w:ilvl w:val="0"/>
                <w:numId w:val="37"/>
              </w:numPr>
              <w:autoSpaceDE/>
              <w:autoSpaceDN/>
              <w:adjustRightInd/>
              <w:ind w:left="0" w:firstLine="258"/>
              <w:jc w:val="both"/>
              <w:rPr>
                <w:rFonts w:eastAsia="MS ??"/>
                <w:sz w:val="24"/>
                <w:szCs w:val="24"/>
              </w:rPr>
            </w:pPr>
            <w:r w:rsidRPr="00477B7B">
              <w:rPr>
                <w:rFonts w:eastAsia="MS ??"/>
                <w:sz w:val="24"/>
                <w:szCs w:val="24"/>
              </w:rPr>
              <w:t>Организация международной торговли биржевыми товарами.</w:t>
            </w:r>
          </w:p>
          <w:p w14:paraId="6CCADBDE" w14:textId="31DD776C" w:rsidR="00C07507" w:rsidRPr="00477B7B" w:rsidRDefault="00C07507" w:rsidP="00477B7B">
            <w:pPr>
              <w:pStyle w:val="a6"/>
              <w:widowControl/>
              <w:numPr>
                <w:ilvl w:val="0"/>
                <w:numId w:val="37"/>
              </w:numPr>
              <w:autoSpaceDE/>
              <w:autoSpaceDN/>
              <w:adjustRightInd/>
              <w:ind w:left="0" w:firstLine="258"/>
              <w:jc w:val="both"/>
              <w:rPr>
                <w:rFonts w:eastAsia="MS ??"/>
                <w:sz w:val="24"/>
                <w:szCs w:val="24"/>
              </w:rPr>
            </w:pPr>
            <w:r w:rsidRPr="00477B7B">
              <w:rPr>
                <w:rFonts w:eastAsia="MS ??"/>
                <w:sz w:val="24"/>
                <w:szCs w:val="24"/>
              </w:rPr>
              <w:t>Проблемы и перспективы рынка биржевых товаров РФ.</w:t>
            </w:r>
          </w:p>
          <w:p w14:paraId="3C4E6767" w14:textId="46B36F8A" w:rsidR="00C07507" w:rsidRPr="00477B7B" w:rsidRDefault="00C07507" w:rsidP="00477B7B">
            <w:pPr>
              <w:widowControl/>
              <w:autoSpaceDE/>
              <w:autoSpaceDN/>
              <w:adjustRightInd/>
              <w:jc w:val="both"/>
              <w:rPr>
                <w:rFonts w:eastAsia="Calibri"/>
                <w:sz w:val="24"/>
                <w:szCs w:val="24"/>
                <w:shd w:val="clear" w:color="auto" w:fill="FFFFFF"/>
                <w:lang w:eastAsia="en-US"/>
              </w:rPr>
            </w:pPr>
            <w:r w:rsidRPr="00477B7B">
              <w:rPr>
                <w:rFonts w:eastAsia="MS ??"/>
                <w:sz w:val="24"/>
                <w:szCs w:val="24"/>
              </w:rPr>
              <w:t>Источники: Раздел 8. Нормативно-правовые акты: 3,4. Основная литература: 1. Дополнительная литература: 4. Раздел 9: 3-10.</w:t>
            </w:r>
          </w:p>
        </w:tc>
        <w:tc>
          <w:tcPr>
            <w:tcW w:w="1553" w:type="dxa"/>
          </w:tcPr>
          <w:p w14:paraId="26E1A739" w14:textId="77777777" w:rsidR="00C07507" w:rsidRPr="00477B7B" w:rsidRDefault="00C07507" w:rsidP="00477B7B">
            <w:pPr>
              <w:keepNext/>
              <w:jc w:val="both"/>
              <w:rPr>
                <w:sz w:val="24"/>
                <w:szCs w:val="24"/>
              </w:rPr>
            </w:pPr>
            <w:r w:rsidRPr="00477B7B">
              <w:rPr>
                <w:sz w:val="24"/>
                <w:szCs w:val="24"/>
              </w:rPr>
              <w:t>Проблемная дискуссия.</w:t>
            </w:r>
          </w:p>
          <w:p w14:paraId="39D8F027" w14:textId="77777777" w:rsidR="00C07507" w:rsidRPr="00477B7B" w:rsidRDefault="00C07507" w:rsidP="00477B7B">
            <w:pPr>
              <w:keepNext/>
              <w:jc w:val="both"/>
              <w:rPr>
                <w:sz w:val="24"/>
                <w:szCs w:val="24"/>
              </w:rPr>
            </w:pPr>
            <w:r w:rsidRPr="00477B7B">
              <w:rPr>
                <w:sz w:val="24"/>
                <w:szCs w:val="24"/>
              </w:rPr>
              <w:t>Практико-ориентированное задание.</w:t>
            </w:r>
          </w:p>
        </w:tc>
      </w:tr>
      <w:tr w:rsidR="00C07507" w:rsidRPr="00477B7B" w14:paraId="6BE2A142" w14:textId="77777777" w:rsidTr="00701C04">
        <w:tc>
          <w:tcPr>
            <w:tcW w:w="2035" w:type="dxa"/>
            <w:shd w:val="clear" w:color="auto" w:fill="auto"/>
            <w:vAlign w:val="center"/>
          </w:tcPr>
          <w:p w14:paraId="59F0CD9B" w14:textId="2C0FE6AE" w:rsidR="00C07507" w:rsidRPr="00477B7B" w:rsidRDefault="00C07507" w:rsidP="00477B7B">
            <w:pPr>
              <w:keepNext/>
              <w:jc w:val="both"/>
              <w:rPr>
                <w:sz w:val="24"/>
                <w:szCs w:val="24"/>
              </w:rPr>
            </w:pPr>
            <w:r w:rsidRPr="00477B7B">
              <w:rPr>
                <w:sz w:val="24"/>
                <w:szCs w:val="24"/>
                <w:lang w:eastAsia="en-US"/>
              </w:rPr>
              <w:t>Тема 5. Инвестиции в коллекционные предметы и предметы увлечений</w:t>
            </w:r>
          </w:p>
        </w:tc>
        <w:tc>
          <w:tcPr>
            <w:tcW w:w="6607" w:type="dxa"/>
          </w:tcPr>
          <w:p w14:paraId="439C6FCA" w14:textId="7D4FE357" w:rsidR="00C07507" w:rsidRPr="00477B7B" w:rsidRDefault="00C07507" w:rsidP="00477B7B">
            <w:pPr>
              <w:pStyle w:val="a6"/>
              <w:widowControl/>
              <w:numPr>
                <w:ilvl w:val="0"/>
                <w:numId w:val="39"/>
              </w:numPr>
              <w:autoSpaceDE/>
              <w:autoSpaceDN/>
              <w:adjustRightInd/>
              <w:ind w:left="0" w:firstLine="360"/>
              <w:jc w:val="both"/>
              <w:rPr>
                <w:rFonts w:eastAsia="MS ??"/>
                <w:sz w:val="24"/>
                <w:szCs w:val="24"/>
              </w:rPr>
            </w:pPr>
            <w:r w:rsidRPr="00477B7B">
              <w:rPr>
                <w:rFonts w:eastAsia="MS ??"/>
                <w:sz w:val="24"/>
                <w:szCs w:val="24"/>
              </w:rPr>
              <w:t>Организация выставочной деятельности предметов коллекционирования.</w:t>
            </w:r>
          </w:p>
          <w:p w14:paraId="060CA461" w14:textId="18780ADC" w:rsidR="00C07507" w:rsidRPr="00477B7B" w:rsidRDefault="00C07507" w:rsidP="00477B7B">
            <w:pPr>
              <w:pStyle w:val="a6"/>
              <w:widowControl/>
              <w:numPr>
                <w:ilvl w:val="0"/>
                <w:numId w:val="39"/>
              </w:numPr>
              <w:autoSpaceDE/>
              <w:autoSpaceDN/>
              <w:adjustRightInd/>
              <w:ind w:left="0" w:firstLine="360"/>
              <w:jc w:val="both"/>
              <w:rPr>
                <w:rFonts w:eastAsia="MS ??"/>
                <w:sz w:val="24"/>
                <w:szCs w:val="24"/>
              </w:rPr>
            </w:pPr>
            <w:r w:rsidRPr="00477B7B">
              <w:rPr>
                <w:rFonts w:eastAsia="MS ??"/>
                <w:sz w:val="24"/>
                <w:szCs w:val="24"/>
              </w:rPr>
              <w:t>Организация и проведение аукционов по продаж</w:t>
            </w:r>
            <w:r w:rsidR="004E3F5B" w:rsidRPr="00477B7B">
              <w:rPr>
                <w:rFonts w:eastAsia="MS ??"/>
                <w:sz w:val="24"/>
                <w:szCs w:val="24"/>
              </w:rPr>
              <w:t>е</w:t>
            </w:r>
            <w:r w:rsidRPr="00477B7B">
              <w:rPr>
                <w:rFonts w:eastAsia="MS ??"/>
                <w:sz w:val="24"/>
                <w:szCs w:val="24"/>
              </w:rPr>
              <w:t xml:space="preserve"> предметов искусства и антиквариата.</w:t>
            </w:r>
          </w:p>
          <w:p w14:paraId="54EFD372" w14:textId="243555CF" w:rsidR="00074B0C" w:rsidRPr="00477B7B" w:rsidRDefault="00074B0C" w:rsidP="00477B7B">
            <w:pPr>
              <w:pStyle w:val="a6"/>
              <w:widowControl/>
              <w:numPr>
                <w:ilvl w:val="0"/>
                <w:numId w:val="39"/>
              </w:numPr>
              <w:autoSpaceDE/>
              <w:autoSpaceDN/>
              <w:adjustRightInd/>
              <w:ind w:left="0" w:firstLine="360"/>
              <w:jc w:val="both"/>
              <w:rPr>
                <w:rFonts w:eastAsia="MS ??"/>
                <w:sz w:val="24"/>
                <w:szCs w:val="24"/>
              </w:rPr>
            </w:pPr>
            <w:r w:rsidRPr="00477B7B">
              <w:rPr>
                <w:rFonts w:eastAsia="MS ??"/>
                <w:sz w:val="24"/>
                <w:szCs w:val="24"/>
              </w:rPr>
              <w:t>Особенности оценки предметов коллекционирования.</w:t>
            </w:r>
          </w:p>
          <w:p w14:paraId="2E0AD463" w14:textId="77777777" w:rsidR="00C07507" w:rsidRPr="00477B7B" w:rsidRDefault="00C07507" w:rsidP="00477B7B">
            <w:pPr>
              <w:widowControl/>
              <w:autoSpaceDE/>
              <w:autoSpaceDN/>
              <w:adjustRightInd/>
              <w:jc w:val="both"/>
              <w:rPr>
                <w:rFonts w:eastAsia="Calibri"/>
                <w:sz w:val="24"/>
                <w:szCs w:val="24"/>
                <w:shd w:val="clear" w:color="auto" w:fill="FFFFFF"/>
                <w:lang w:eastAsia="en-US"/>
              </w:rPr>
            </w:pPr>
            <w:r w:rsidRPr="00477B7B">
              <w:rPr>
                <w:rFonts w:eastAsia="MS ??"/>
                <w:sz w:val="24"/>
                <w:szCs w:val="24"/>
              </w:rPr>
              <w:t>Источники: Раздел 8. Нормативно-правовые акты: 3,4. Основная литература: 1. Дополнительная литература: 4. Раздел 9: 3-10.</w:t>
            </w:r>
          </w:p>
        </w:tc>
        <w:tc>
          <w:tcPr>
            <w:tcW w:w="1553" w:type="dxa"/>
          </w:tcPr>
          <w:p w14:paraId="7082A7D0" w14:textId="77777777" w:rsidR="00C07507" w:rsidRPr="00477B7B" w:rsidRDefault="00C07507" w:rsidP="00477B7B">
            <w:pPr>
              <w:keepNext/>
              <w:jc w:val="both"/>
              <w:rPr>
                <w:sz w:val="24"/>
                <w:szCs w:val="24"/>
              </w:rPr>
            </w:pPr>
            <w:r w:rsidRPr="00477B7B">
              <w:rPr>
                <w:sz w:val="24"/>
                <w:szCs w:val="24"/>
              </w:rPr>
              <w:t>Проблемная дискуссия.</w:t>
            </w:r>
          </w:p>
          <w:p w14:paraId="5F6CCC33" w14:textId="77777777" w:rsidR="00C07507" w:rsidRPr="00477B7B" w:rsidRDefault="00C07507" w:rsidP="00477B7B">
            <w:pPr>
              <w:keepNext/>
              <w:jc w:val="both"/>
              <w:rPr>
                <w:sz w:val="24"/>
                <w:szCs w:val="24"/>
              </w:rPr>
            </w:pPr>
            <w:r w:rsidRPr="00477B7B">
              <w:rPr>
                <w:sz w:val="24"/>
                <w:szCs w:val="24"/>
              </w:rPr>
              <w:t>Практико-ориентированное задание.</w:t>
            </w:r>
          </w:p>
        </w:tc>
      </w:tr>
      <w:tr w:rsidR="00C07507" w:rsidRPr="00477B7B" w14:paraId="6B07DB96" w14:textId="77777777" w:rsidTr="00701C04">
        <w:tc>
          <w:tcPr>
            <w:tcW w:w="2035" w:type="dxa"/>
            <w:shd w:val="clear" w:color="auto" w:fill="auto"/>
            <w:vAlign w:val="center"/>
          </w:tcPr>
          <w:p w14:paraId="70514DEB" w14:textId="7A88CAC2" w:rsidR="00C07507" w:rsidRPr="00477B7B" w:rsidRDefault="00C07507" w:rsidP="00477B7B">
            <w:pPr>
              <w:keepNext/>
              <w:jc w:val="both"/>
              <w:rPr>
                <w:sz w:val="24"/>
                <w:szCs w:val="24"/>
              </w:rPr>
            </w:pPr>
            <w:r w:rsidRPr="00477B7B">
              <w:rPr>
                <w:sz w:val="24"/>
                <w:szCs w:val="24"/>
                <w:lang w:eastAsia="en-US"/>
              </w:rPr>
              <w:t xml:space="preserve">Тема 6. Инвестиции в </w:t>
            </w:r>
            <w:proofErr w:type="spellStart"/>
            <w:r w:rsidRPr="00477B7B">
              <w:rPr>
                <w:sz w:val="24"/>
                <w:szCs w:val="24"/>
                <w:lang w:eastAsia="en-US"/>
              </w:rPr>
              <w:t>хэдж</w:t>
            </w:r>
            <w:proofErr w:type="spellEnd"/>
            <w:r w:rsidRPr="00477B7B">
              <w:rPr>
                <w:sz w:val="24"/>
                <w:szCs w:val="24"/>
                <w:lang w:eastAsia="en-US"/>
              </w:rPr>
              <w:t>-фонды</w:t>
            </w:r>
          </w:p>
        </w:tc>
        <w:tc>
          <w:tcPr>
            <w:tcW w:w="6607" w:type="dxa"/>
          </w:tcPr>
          <w:p w14:paraId="1252AFD4" w14:textId="3D16CB75" w:rsidR="00C07507" w:rsidRPr="00477B7B" w:rsidRDefault="00C07507" w:rsidP="00477B7B">
            <w:pPr>
              <w:pStyle w:val="a6"/>
              <w:widowControl/>
              <w:numPr>
                <w:ilvl w:val="0"/>
                <w:numId w:val="43"/>
              </w:numPr>
              <w:autoSpaceDE/>
              <w:autoSpaceDN/>
              <w:adjustRightInd/>
              <w:jc w:val="both"/>
              <w:rPr>
                <w:rFonts w:eastAsia="Calibri"/>
                <w:sz w:val="24"/>
                <w:szCs w:val="24"/>
                <w:shd w:val="clear" w:color="auto" w:fill="FFFFFF"/>
                <w:lang w:eastAsia="en-US"/>
              </w:rPr>
            </w:pPr>
            <w:r w:rsidRPr="00477B7B">
              <w:rPr>
                <w:rFonts w:eastAsia="Calibri"/>
                <w:sz w:val="24"/>
                <w:szCs w:val="24"/>
                <w:shd w:val="clear" w:color="auto" w:fill="FFFFFF"/>
                <w:lang w:eastAsia="en-US"/>
              </w:rPr>
              <w:t xml:space="preserve">Анализ деятельности крупнейших мировых </w:t>
            </w:r>
            <w:proofErr w:type="spellStart"/>
            <w:r w:rsidRPr="00477B7B">
              <w:rPr>
                <w:rFonts w:eastAsia="Calibri"/>
                <w:sz w:val="24"/>
                <w:szCs w:val="24"/>
                <w:shd w:val="clear" w:color="auto" w:fill="FFFFFF"/>
                <w:lang w:eastAsia="en-US"/>
              </w:rPr>
              <w:t>хэдж</w:t>
            </w:r>
            <w:proofErr w:type="spellEnd"/>
            <w:r w:rsidRPr="00477B7B">
              <w:rPr>
                <w:rFonts w:eastAsia="Calibri"/>
                <w:sz w:val="24"/>
                <w:szCs w:val="24"/>
                <w:shd w:val="clear" w:color="auto" w:fill="FFFFFF"/>
                <w:lang w:eastAsia="en-US"/>
              </w:rPr>
              <w:t>-фондов.</w:t>
            </w:r>
          </w:p>
          <w:p w14:paraId="15768407" w14:textId="2D29A212" w:rsidR="00C07507" w:rsidRPr="00477B7B" w:rsidRDefault="00C07507" w:rsidP="00477B7B">
            <w:pPr>
              <w:pStyle w:val="a6"/>
              <w:widowControl/>
              <w:numPr>
                <w:ilvl w:val="0"/>
                <w:numId w:val="43"/>
              </w:numPr>
              <w:autoSpaceDE/>
              <w:autoSpaceDN/>
              <w:adjustRightInd/>
              <w:jc w:val="both"/>
              <w:rPr>
                <w:rFonts w:eastAsia="Calibri"/>
                <w:sz w:val="24"/>
                <w:szCs w:val="24"/>
                <w:shd w:val="clear" w:color="auto" w:fill="FFFFFF"/>
                <w:lang w:eastAsia="en-US"/>
              </w:rPr>
            </w:pPr>
            <w:r w:rsidRPr="00477B7B">
              <w:rPr>
                <w:rFonts w:eastAsia="Calibri"/>
                <w:sz w:val="24"/>
                <w:szCs w:val="24"/>
                <w:shd w:val="clear" w:color="auto" w:fill="FFFFFF"/>
                <w:lang w:eastAsia="en-US"/>
              </w:rPr>
              <w:t xml:space="preserve">Проблемы и перспективы развития </w:t>
            </w:r>
            <w:proofErr w:type="spellStart"/>
            <w:r w:rsidRPr="00477B7B">
              <w:rPr>
                <w:rFonts w:eastAsia="Calibri"/>
                <w:sz w:val="24"/>
                <w:szCs w:val="24"/>
                <w:shd w:val="clear" w:color="auto" w:fill="FFFFFF"/>
                <w:lang w:eastAsia="en-US"/>
              </w:rPr>
              <w:t>хэдж</w:t>
            </w:r>
            <w:proofErr w:type="spellEnd"/>
            <w:r w:rsidRPr="00477B7B">
              <w:rPr>
                <w:rFonts w:eastAsia="Calibri"/>
                <w:sz w:val="24"/>
                <w:szCs w:val="24"/>
                <w:shd w:val="clear" w:color="auto" w:fill="FFFFFF"/>
                <w:lang w:eastAsia="en-US"/>
              </w:rPr>
              <w:t>-фондов в РФ.</w:t>
            </w:r>
          </w:p>
          <w:p w14:paraId="313B4509" w14:textId="0760E405" w:rsidR="00074B0C" w:rsidRPr="00477B7B" w:rsidRDefault="00074B0C" w:rsidP="00477B7B">
            <w:pPr>
              <w:pStyle w:val="a6"/>
              <w:widowControl/>
              <w:numPr>
                <w:ilvl w:val="0"/>
                <w:numId w:val="43"/>
              </w:numPr>
              <w:autoSpaceDE/>
              <w:autoSpaceDN/>
              <w:adjustRightInd/>
              <w:jc w:val="both"/>
              <w:rPr>
                <w:rFonts w:eastAsia="Calibri"/>
                <w:sz w:val="24"/>
                <w:szCs w:val="24"/>
                <w:shd w:val="clear" w:color="auto" w:fill="FFFFFF"/>
                <w:lang w:eastAsia="en-US"/>
              </w:rPr>
            </w:pPr>
            <w:r w:rsidRPr="00477B7B">
              <w:rPr>
                <w:rFonts w:eastAsia="Calibri"/>
                <w:sz w:val="24"/>
                <w:szCs w:val="24"/>
                <w:shd w:val="clear" w:color="auto" w:fill="FFFFFF"/>
                <w:lang w:eastAsia="en-US"/>
              </w:rPr>
              <w:t xml:space="preserve">Разбор практических кейсов по банкротствам </w:t>
            </w:r>
            <w:proofErr w:type="spellStart"/>
            <w:r w:rsidRPr="00477B7B">
              <w:rPr>
                <w:rFonts w:eastAsia="Calibri"/>
                <w:sz w:val="24"/>
                <w:szCs w:val="24"/>
                <w:shd w:val="clear" w:color="auto" w:fill="FFFFFF"/>
                <w:lang w:eastAsia="en-US"/>
              </w:rPr>
              <w:t>хэдж</w:t>
            </w:r>
            <w:proofErr w:type="spellEnd"/>
            <w:r w:rsidRPr="00477B7B">
              <w:rPr>
                <w:rFonts w:eastAsia="Calibri"/>
                <w:sz w:val="24"/>
                <w:szCs w:val="24"/>
                <w:shd w:val="clear" w:color="auto" w:fill="FFFFFF"/>
                <w:lang w:eastAsia="en-US"/>
              </w:rPr>
              <w:t>-фондов.</w:t>
            </w:r>
          </w:p>
          <w:p w14:paraId="7A2734C4" w14:textId="5089646B" w:rsidR="00C07507" w:rsidRPr="00477B7B" w:rsidRDefault="00C07507" w:rsidP="00477B7B">
            <w:pPr>
              <w:pStyle w:val="a6"/>
              <w:widowControl/>
              <w:autoSpaceDE/>
              <w:autoSpaceDN/>
              <w:adjustRightInd/>
              <w:ind w:left="0"/>
              <w:jc w:val="both"/>
              <w:rPr>
                <w:rFonts w:eastAsia="Calibri"/>
                <w:sz w:val="24"/>
                <w:szCs w:val="24"/>
                <w:shd w:val="clear" w:color="auto" w:fill="FFFFFF"/>
                <w:lang w:eastAsia="en-US"/>
              </w:rPr>
            </w:pPr>
            <w:r w:rsidRPr="00477B7B">
              <w:rPr>
                <w:rFonts w:eastAsia="MS ??"/>
                <w:sz w:val="24"/>
                <w:szCs w:val="24"/>
              </w:rPr>
              <w:t>Источники: Раздел 8. Нормативно-правовые акты: 3,4. Основная литература: 1. Дополнительная литература: 4. Раздел 9: 3-10.</w:t>
            </w:r>
          </w:p>
        </w:tc>
        <w:tc>
          <w:tcPr>
            <w:tcW w:w="1553" w:type="dxa"/>
          </w:tcPr>
          <w:p w14:paraId="6CD77E91" w14:textId="77777777" w:rsidR="00C07507" w:rsidRPr="00477B7B" w:rsidRDefault="00C07507" w:rsidP="00477B7B">
            <w:pPr>
              <w:keepNext/>
              <w:jc w:val="both"/>
              <w:rPr>
                <w:sz w:val="24"/>
                <w:szCs w:val="24"/>
              </w:rPr>
            </w:pPr>
            <w:r w:rsidRPr="00477B7B">
              <w:rPr>
                <w:sz w:val="24"/>
                <w:szCs w:val="24"/>
              </w:rPr>
              <w:t>Проблемная дискуссия.</w:t>
            </w:r>
          </w:p>
          <w:p w14:paraId="698D411D" w14:textId="221F77E4" w:rsidR="00C07507" w:rsidRPr="00477B7B" w:rsidRDefault="00C07507" w:rsidP="00477B7B">
            <w:pPr>
              <w:keepNext/>
              <w:jc w:val="both"/>
              <w:rPr>
                <w:sz w:val="24"/>
                <w:szCs w:val="24"/>
              </w:rPr>
            </w:pPr>
            <w:r w:rsidRPr="00477B7B">
              <w:rPr>
                <w:sz w:val="24"/>
                <w:szCs w:val="24"/>
              </w:rPr>
              <w:t>Практико-ориентированное задание.</w:t>
            </w:r>
          </w:p>
        </w:tc>
      </w:tr>
      <w:tr w:rsidR="00C07507" w:rsidRPr="00477B7B" w14:paraId="2EE31440" w14:textId="77777777" w:rsidTr="004E3F5B">
        <w:tc>
          <w:tcPr>
            <w:tcW w:w="2035" w:type="dxa"/>
            <w:vAlign w:val="center"/>
          </w:tcPr>
          <w:p w14:paraId="2E07FA94" w14:textId="5B64AB3A" w:rsidR="00C07507" w:rsidRPr="00477B7B" w:rsidRDefault="00C07507" w:rsidP="00477B7B">
            <w:pPr>
              <w:pStyle w:val="ab"/>
              <w:jc w:val="both"/>
              <w:outlineLvl w:val="0"/>
              <w:rPr>
                <w:b w:val="0"/>
                <w:bCs/>
                <w:sz w:val="24"/>
                <w:szCs w:val="24"/>
              </w:rPr>
            </w:pPr>
            <w:r w:rsidRPr="00477B7B">
              <w:rPr>
                <w:b w:val="0"/>
                <w:bCs/>
                <w:sz w:val="24"/>
                <w:szCs w:val="24"/>
                <w:lang w:eastAsia="en-US"/>
              </w:rPr>
              <w:t>Тема 7. Методы управления альтернативными инвестициями</w:t>
            </w:r>
          </w:p>
        </w:tc>
        <w:tc>
          <w:tcPr>
            <w:tcW w:w="6607" w:type="dxa"/>
          </w:tcPr>
          <w:p w14:paraId="289C677C" w14:textId="5E76C06F" w:rsidR="00074B0C" w:rsidRPr="00477B7B" w:rsidRDefault="00074B0C" w:rsidP="00477B7B">
            <w:pPr>
              <w:pStyle w:val="a6"/>
              <w:widowControl/>
              <w:numPr>
                <w:ilvl w:val="0"/>
                <w:numId w:val="40"/>
              </w:numPr>
              <w:autoSpaceDE/>
              <w:autoSpaceDN/>
              <w:adjustRightInd/>
              <w:ind w:left="0" w:firstLine="360"/>
              <w:jc w:val="both"/>
              <w:rPr>
                <w:rFonts w:eastAsia="MS ??"/>
                <w:bCs/>
                <w:sz w:val="24"/>
                <w:szCs w:val="24"/>
              </w:rPr>
            </w:pPr>
            <w:r w:rsidRPr="00477B7B">
              <w:rPr>
                <w:rFonts w:eastAsia="MS ??"/>
                <w:bCs/>
                <w:sz w:val="24"/>
                <w:szCs w:val="24"/>
              </w:rPr>
              <w:t>Анализ рисков альтернативных инвестиций.</w:t>
            </w:r>
          </w:p>
          <w:p w14:paraId="0CC14D7A" w14:textId="3307099F" w:rsidR="00074B0C" w:rsidRPr="00477B7B" w:rsidRDefault="00074B0C" w:rsidP="00477B7B">
            <w:pPr>
              <w:pStyle w:val="a6"/>
              <w:widowControl/>
              <w:numPr>
                <w:ilvl w:val="0"/>
                <w:numId w:val="40"/>
              </w:numPr>
              <w:autoSpaceDE/>
              <w:autoSpaceDN/>
              <w:adjustRightInd/>
              <w:ind w:left="0" w:firstLine="360"/>
              <w:jc w:val="both"/>
              <w:rPr>
                <w:rFonts w:eastAsia="MS ??"/>
                <w:bCs/>
                <w:sz w:val="24"/>
                <w:szCs w:val="24"/>
              </w:rPr>
            </w:pPr>
            <w:r w:rsidRPr="00477B7B">
              <w:rPr>
                <w:rFonts w:eastAsia="MS ??"/>
                <w:bCs/>
                <w:sz w:val="24"/>
                <w:szCs w:val="24"/>
              </w:rPr>
              <w:t>Способы манипулирования рынками и борьба с подобными явлениями.</w:t>
            </w:r>
          </w:p>
          <w:p w14:paraId="4009C9D5" w14:textId="460AD50F" w:rsidR="00C07507" w:rsidRPr="00477B7B" w:rsidRDefault="00C07507" w:rsidP="00477B7B">
            <w:pPr>
              <w:pStyle w:val="a6"/>
              <w:widowControl/>
              <w:numPr>
                <w:ilvl w:val="0"/>
                <w:numId w:val="40"/>
              </w:numPr>
              <w:autoSpaceDE/>
              <w:autoSpaceDN/>
              <w:adjustRightInd/>
              <w:ind w:left="0" w:firstLine="360"/>
              <w:jc w:val="both"/>
              <w:rPr>
                <w:rFonts w:eastAsia="MS ??"/>
                <w:bCs/>
                <w:sz w:val="24"/>
                <w:szCs w:val="24"/>
              </w:rPr>
            </w:pPr>
            <w:r w:rsidRPr="00477B7B">
              <w:rPr>
                <w:rFonts w:eastAsia="MS ??"/>
                <w:bCs/>
                <w:sz w:val="24"/>
                <w:szCs w:val="24"/>
              </w:rPr>
              <w:t>Применение законодательства о противодействии отмыванию доходов, полученных преступным путем и финансированию терроризма.</w:t>
            </w:r>
          </w:p>
          <w:p w14:paraId="0324D9D5" w14:textId="5290B5B0" w:rsidR="00C07507" w:rsidRPr="00477B7B" w:rsidRDefault="00C07507" w:rsidP="00477B7B">
            <w:pPr>
              <w:pStyle w:val="ab"/>
              <w:jc w:val="both"/>
              <w:outlineLvl w:val="0"/>
              <w:rPr>
                <w:b w:val="0"/>
                <w:bCs/>
                <w:szCs w:val="28"/>
              </w:rPr>
            </w:pPr>
            <w:r w:rsidRPr="00477B7B">
              <w:rPr>
                <w:rFonts w:eastAsia="MS ??"/>
                <w:b w:val="0"/>
                <w:bCs/>
                <w:sz w:val="24"/>
                <w:szCs w:val="24"/>
              </w:rPr>
              <w:t>Источники: Раздел 8. Нормативно-правовые акты: 1-4. Основная литература: 1,2. Дополнительная литература: 3,4. Раздел 9: 1-10.</w:t>
            </w:r>
          </w:p>
        </w:tc>
        <w:tc>
          <w:tcPr>
            <w:tcW w:w="1553" w:type="dxa"/>
          </w:tcPr>
          <w:p w14:paraId="27FCDAF6" w14:textId="77777777" w:rsidR="00074B0C" w:rsidRPr="00477B7B" w:rsidRDefault="00074B0C" w:rsidP="00477B7B">
            <w:pPr>
              <w:keepNext/>
              <w:jc w:val="both"/>
              <w:rPr>
                <w:sz w:val="24"/>
                <w:szCs w:val="24"/>
              </w:rPr>
            </w:pPr>
            <w:r w:rsidRPr="00477B7B">
              <w:rPr>
                <w:sz w:val="24"/>
                <w:szCs w:val="24"/>
              </w:rPr>
              <w:t>Проблемная дискуссия.</w:t>
            </w:r>
          </w:p>
          <w:p w14:paraId="37C58098" w14:textId="59E52009" w:rsidR="00C07507" w:rsidRPr="00477B7B" w:rsidRDefault="00074B0C" w:rsidP="00477B7B">
            <w:pPr>
              <w:pStyle w:val="ab"/>
              <w:jc w:val="both"/>
              <w:outlineLvl w:val="0"/>
              <w:rPr>
                <w:b w:val="0"/>
                <w:bCs/>
                <w:szCs w:val="28"/>
              </w:rPr>
            </w:pPr>
            <w:r w:rsidRPr="00477B7B">
              <w:rPr>
                <w:b w:val="0"/>
                <w:bCs/>
                <w:sz w:val="24"/>
                <w:szCs w:val="24"/>
              </w:rPr>
              <w:t>Практико-</w:t>
            </w:r>
            <w:proofErr w:type="spellStart"/>
            <w:r w:rsidRPr="00477B7B">
              <w:rPr>
                <w:b w:val="0"/>
                <w:bCs/>
                <w:sz w:val="24"/>
                <w:szCs w:val="24"/>
              </w:rPr>
              <w:t>ориентирова</w:t>
            </w:r>
            <w:proofErr w:type="spellEnd"/>
            <w:r w:rsidRPr="00477B7B">
              <w:rPr>
                <w:b w:val="0"/>
                <w:bCs/>
                <w:sz w:val="24"/>
                <w:szCs w:val="24"/>
              </w:rPr>
              <w:t xml:space="preserve"> </w:t>
            </w:r>
            <w:proofErr w:type="spellStart"/>
            <w:r w:rsidRPr="00477B7B">
              <w:rPr>
                <w:b w:val="0"/>
                <w:bCs/>
                <w:sz w:val="24"/>
                <w:szCs w:val="24"/>
              </w:rPr>
              <w:t>нное</w:t>
            </w:r>
            <w:proofErr w:type="spellEnd"/>
            <w:r w:rsidRPr="00477B7B">
              <w:rPr>
                <w:b w:val="0"/>
                <w:bCs/>
                <w:sz w:val="24"/>
                <w:szCs w:val="24"/>
              </w:rPr>
              <w:t xml:space="preserve"> задание.</w:t>
            </w:r>
          </w:p>
        </w:tc>
      </w:tr>
    </w:tbl>
    <w:p w14:paraId="21C8A938" w14:textId="77777777" w:rsidR="00C07507" w:rsidRPr="00477B7B" w:rsidRDefault="00C07507" w:rsidP="00477B7B">
      <w:pPr>
        <w:pStyle w:val="ab"/>
        <w:jc w:val="both"/>
        <w:outlineLvl w:val="0"/>
        <w:rPr>
          <w:szCs w:val="28"/>
        </w:rPr>
      </w:pPr>
    </w:p>
    <w:p w14:paraId="74BC6033" w14:textId="77777777" w:rsidR="00C52F7B" w:rsidRPr="00477B7B" w:rsidRDefault="00C52F7B" w:rsidP="00477B7B">
      <w:pPr>
        <w:pStyle w:val="1"/>
        <w:ind w:firstLine="709"/>
        <w:jc w:val="both"/>
        <w:rPr>
          <w:rFonts w:ascii="Times New Roman" w:hAnsi="Times New Roman" w:cs="Times New Roman"/>
          <w:b/>
          <w:bCs/>
          <w:color w:val="auto"/>
          <w:sz w:val="28"/>
          <w:szCs w:val="28"/>
        </w:rPr>
      </w:pPr>
      <w:bookmarkStart w:id="16" w:name="_Toc126849429"/>
      <w:r w:rsidRPr="00477B7B">
        <w:rPr>
          <w:rFonts w:ascii="Times New Roman" w:hAnsi="Times New Roman" w:cs="Times New Roman"/>
          <w:b/>
          <w:bCs/>
          <w:color w:val="auto"/>
          <w:sz w:val="28"/>
          <w:szCs w:val="28"/>
        </w:rPr>
        <w:t xml:space="preserve">6. </w:t>
      </w:r>
      <w:r w:rsidR="00E00BE6" w:rsidRPr="00477B7B">
        <w:rPr>
          <w:rFonts w:ascii="Times New Roman" w:hAnsi="Times New Roman" w:cs="Times New Roman"/>
          <w:b/>
          <w:bCs/>
          <w:color w:val="auto"/>
          <w:sz w:val="28"/>
          <w:szCs w:val="28"/>
        </w:rPr>
        <w:t>Перечень у</w:t>
      </w:r>
      <w:r w:rsidRPr="00477B7B">
        <w:rPr>
          <w:rFonts w:ascii="Times New Roman" w:hAnsi="Times New Roman" w:cs="Times New Roman"/>
          <w:b/>
          <w:bCs/>
          <w:color w:val="auto"/>
          <w:sz w:val="28"/>
          <w:szCs w:val="28"/>
        </w:rPr>
        <w:t>чебно-методическо</w:t>
      </w:r>
      <w:r w:rsidR="00E00BE6" w:rsidRPr="00477B7B">
        <w:rPr>
          <w:rFonts w:ascii="Times New Roman" w:hAnsi="Times New Roman" w:cs="Times New Roman"/>
          <w:b/>
          <w:bCs/>
          <w:color w:val="auto"/>
          <w:sz w:val="28"/>
          <w:szCs w:val="28"/>
        </w:rPr>
        <w:t>го</w:t>
      </w:r>
      <w:r w:rsidRPr="00477B7B">
        <w:rPr>
          <w:rFonts w:ascii="Times New Roman" w:hAnsi="Times New Roman" w:cs="Times New Roman"/>
          <w:b/>
          <w:bCs/>
          <w:color w:val="auto"/>
          <w:sz w:val="28"/>
          <w:szCs w:val="28"/>
        </w:rPr>
        <w:t xml:space="preserve"> обеспечени</w:t>
      </w:r>
      <w:r w:rsidR="00E00BE6" w:rsidRPr="00477B7B">
        <w:rPr>
          <w:rFonts w:ascii="Times New Roman" w:hAnsi="Times New Roman" w:cs="Times New Roman"/>
          <w:b/>
          <w:bCs/>
          <w:color w:val="auto"/>
          <w:sz w:val="28"/>
          <w:szCs w:val="28"/>
        </w:rPr>
        <w:t>я</w:t>
      </w:r>
      <w:r w:rsidRPr="00477B7B">
        <w:rPr>
          <w:rFonts w:ascii="Times New Roman" w:hAnsi="Times New Roman" w:cs="Times New Roman"/>
          <w:b/>
          <w:bCs/>
          <w:color w:val="auto"/>
          <w:sz w:val="28"/>
          <w:szCs w:val="28"/>
        </w:rPr>
        <w:t xml:space="preserve"> </w:t>
      </w:r>
      <w:r w:rsidR="00606047" w:rsidRPr="00477B7B">
        <w:rPr>
          <w:rFonts w:ascii="Times New Roman" w:hAnsi="Times New Roman" w:cs="Times New Roman"/>
          <w:b/>
          <w:bCs/>
          <w:color w:val="auto"/>
          <w:sz w:val="28"/>
          <w:szCs w:val="28"/>
        </w:rPr>
        <w:t xml:space="preserve">для </w:t>
      </w:r>
      <w:r w:rsidRPr="00477B7B">
        <w:rPr>
          <w:rFonts w:ascii="Times New Roman" w:hAnsi="Times New Roman" w:cs="Times New Roman"/>
          <w:b/>
          <w:bCs/>
          <w:color w:val="auto"/>
          <w:sz w:val="28"/>
          <w:szCs w:val="28"/>
        </w:rPr>
        <w:t xml:space="preserve">самостоятельной работы обучающихся по </w:t>
      </w:r>
      <w:r w:rsidR="00606047" w:rsidRPr="00477B7B">
        <w:rPr>
          <w:rFonts w:ascii="Times New Roman" w:hAnsi="Times New Roman" w:cs="Times New Roman"/>
          <w:b/>
          <w:bCs/>
          <w:color w:val="auto"/>
          <w:sz w:val="28"/>
          <w:szCs w:val="28"/>
        </w:rPr>
        <w:t>дисциплине</w:t>
      </w:r>
      <w:bookmarkEnd w:id="16"/>
    </w:p>
    <w:p w14:paraId="5AE129A3" w14:textId="20EA1009" w:rsidR="009C39F9" w:rsidRPr="00477B7B" w:rsidRDefault="008E5DB9" w:rsidP="00477B7B">
      <w:pPr>
        <w:pStyle w:val="1"/>
        <w:ind w:firstLine="709"/>
        <w:jc w:val="both"/>
        <w:rPr>
          <w:rFonts w:ascii="Times New Roman" w:hAnsi="Times New Roman" w:cs="Times New Roman"/>
          <w:b/>
          <w:color w:val="auto"/>
          <w:sz w:val="28"/>
          <w:szCs w:val="28"/>
        </w:rPr>
      </w:pPr>
      <w:bookmarkStart w:id="17" w:name="_Toc126849430"/>
      <w:r w:rsidRPr="00477B7B">
        <w:rPr>
          <w:rFonts w:ascii="Times New Roman" w:hAnsi="Times New Roman" w:cs="Times New Roman"/>
          <w:b/>
          <w:color w:val="auto"/>
          <w:sz w:val="28"/>
          <w:szCs w:val="28"/>
        </w:rPr>
        <w:t xml:space="preserve">6.1. </w:t>
      </w:r>
      <w:r w:rsidR="00F36684" w:rsidRPr="00477B7B">
        <w:rPr>
          <w:rFonts w:ascii="Times New Roman" w:hAnsi="Times New Roman" w:cs="Times New Roman"/>
          <w:b/>
          <w:color w:val="auto"/>
          <w:sz w:val="28"/>
          <w:szCs w:val="28"/>
        </w:rPr>
        <w:t>Перечень вопросов, отводим</w:t>
      </w:r>
      <w:r w:rsidR="00024EEA" w:rsidRPr="00477B7B">
        <w:rPr>
          <w:rFonts w:ascii="Times New Roman" w:hAnsi="Times New Roman" w:cs="Times New Roman"/>
          <w:b/>
          <w:color w:val="auto"/>
          <w:sz w:val="28"/>
          <w:szCs w:val="28"/>
        </w:rPr>
        <w:t xml:space="preserve">ых на самостоятельное освоение </w:t>
      </w:r>
      <w:r w:rsidR="00F36684" w:rsidRPr="00477B7B">
        <w:rPr>
          <w:rFonts w:ascii="Times New Roman" w:hAnsi="Times New Roman" w:cs="Times New Roman"/>
          <w:b/>
          <w:color w:val="auto"/>
          <w:sz w:val="28"/>
          <w:szCs w:val="28"/>
        </w:rPr>
        <w:t>дисциплины, ф</w:t>
      </w:r>
      <w:r w:rsidRPr="00477B7B">
        <w:rPr>
          <w:rFonts w:ascii="Times New Roman" w:hAnsi="Times New Roman" w:cs="Times New Roman"/>
          <w:b/>
          <w:color w:val="auto"/>
          <w:sz w:val="28"/>
          <w:szCs w:val="28"/>
        </w:rPr>
        <w:t>ормы внеаудиторной самостоятельной работы</w:t>
      </w:r>
      <w:bookmarkEnd w:id="17"/>
    </w:p>
    <w:p w14:paraId="5619659A" w14:textId="44382A48" w:rsidR="009C39F9" w:rsidRPr="00477B7B" w:rsidRDefault="009C39F9" w:rsidP="00477B7B">
      <w:pPr>
        <w:ind w:firstLine="709"/>
        <w:jc w:val="both"/>
        <w:rPr>
          <w:sz w:val="28"/>
          <w:szCs w:val="28"/>
        </w:rPr>
      </w:pPr>
    </w:p>
    <w:p w14:paraId="39BAD716" w14:textId="16EDE3A9" w:rsidR="00A84496" w:rsidRPr="00477B7B" w:rsidRDefault="00A84496" w:rsidP="00477B7B">
      <w:pPr>
        <w:ind w:firstLine="709"/>
        <w:jc w:val="both"/>
        <w:rPr>
          <w:sz w:val="28"/>
          <w:szCs w:val="28"/>
        </w:rPr>
      </w:pPr>
    </w:p>
    <w:p w14:paraId="3F439925" w14:textId="3F20F173" w:rsidR="00A84496" w:rsidRPr="00477B7B" w:rsidRDefault="00A84496" w:rsidP="00477B7B">
      <w:pPr>
        <w:ind w:firstLine="709"/>
        <w:jc w:val="both"/>
        <w:rPr>
          <w:sz w:val="28"/>
          <w:szCs w:val="28"/>
        </w:rPr>
      </w:pPr>
    </w:p>
    <w:p w14:paraId="6DDBA7DC" w14:textId="476C8EFC" w:rsidR="00A84496" w:rsidRPr="00477B7B" w:rsidRDefault="00A84496" w:rsidP="00477B7B">
      <w:pPr>
        <w:ind w:firstLine="709"/>
        <w:jc w:val="both"/>
        <w:rPr>
          <w:sz w:val="28"/>
          <w:szCs w:val="28"/>
        </w:rPr>
      </w:pPr>
    </w:p>
    <w:p w14:paraId="2AB62FA4" w14:textId="0B8EBD86" w:rsidR="00A84496" w:rsidRPr="00477B7B" w:rsidRDefault="00A84496" w:rsidP="00477B7B">
      <w:pPr>
        <w:ind w:firstLine="709"/>
        <w:jc w:val="both"/>
        <w:rPr>
          <w:sz w:val="28"/>
          <w:szCs w:val="28"/>
        </w:rPr>
      </w:pPr>
    </w:p>
    <w:p w14:paraId="7E096C82" w14:textId="68D5EC74" w:rsidR="00A84496" w:rsidRPr="00477B7B" w:rsidRDefault="00A84496" w:rsidP="00477B7B">
      <w:pPr>
        <w:ind w:firstLine="709"/>
        <w:jc w:val="both"/>
        <w:rPr>
          <w:sz w:val="28"/>
          <w:szCs w:val="28"/>
        </w:rPr>
      </w:pPr>
    </w:p>
    <w:p w14:paraId="71DD071D" w14:textId="24428714" w:rsidR="00A84496" w:rsidRPr="00477B7B" w:rsidRDefault="00A84496" w:rsidP="00477B7B">
      <w:pPr>
        <w:ind w:firstLine="709"/>
        <w:jc w:val="both"/>
        <w:rPr>
          <w:sz w:val="28"/>
          <w:szCs w:val="28"/>
        </w:rPr>
      </w:pPr>
    </w:p>
    <w:p w14:paraId="2744CDB4" w14:textId="0D7890D2" w:rsidR="00A84496" w:rsidRPr="00477B7B" w:rsidRDefault="00A84496" w:rsidP="00477B7B">
      <w:pPr>
        <w:ind w:firstLine="709"/>
        <w:jc w:val="both"/>
        <w:rPr>
          <w:sz w:val="28"/>
          <w:szCs w:val="28"/>
        </w:rPr>
      </w:pPr>
    </w:p>
    <w:p w14:paraId="65587339" w14:textId="5168CF40" w:rsidR="00A84496" w:rsidRPr="00477B7B" w:rsidRDefault="00A84496" w:rsidP="00477B7B">
      <w:pPr>
        <w:ind w:firstLine="709"/>
        <w:jc w:val="both"/>
        <w:rPr>
          <w:sz w:val="28"/>
          <w:szCs w:val="28"/>
        </w:rPr>
      </w:pPr>
    </w:p>
    <w:p w14:paraId="3CE3A5BD" w14:textId="77777777" w:rsidR="00A84496" w:rsidRPr="00477B7B" w:rsidRDefault="00A84496" w:rsidP="00477B7B">
      <w:pPr>
        <w:ind w:firstLine="709"/>
        <w:jc w:val="both"/>
        <w:rPr>
          <w:sz w:val="28"/>
          <w:szCs w:val="28"/>
        </w:rPr>
      </w:pPr>
    </w:p>
    <w:p w14:paraId="2DC51ACC" w14:textId="570EBDDD" w:rsidR="00411845" w:rsidRPr="00477B7B" w:rsidRDefault="009C39F9" w:rsidP="00477B7B">
      <w:pPr>
        <w:ind w:firstLine="709"/>
        <w:jc w:val="right"/>
        <w:rPr>
          <w:sz w:val="28"/>
          <w:szCs w:val="28"/>
        </w:rPr>
      </w:pPr>
      <w:r w:rsidRPr="00477B7B">
        <w:rPr>
          <w:sz w:val="28"/>
          <w:szCs w:val="28"/>
        </w:rPr>
        <w:lastRenderedPageBreak/>
        <w:t xml:space="preserve">Таблица </w:t>
      </w:r>
      <w:r w:rsidR="00A84496" w:rsidRPr="00477B7B">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4863"/>
        <w:gridCol w:w="2932"/>
      </w:tblGrid>
      <w:tr w:rsidR="007E3FEC" w:rsidRPr="00477B7B" w14:paraId="6142EFB9" w14:textId="77777777" w:rsidTr="006417BF">
        <w:tc>
          <w:tcPr>
            <w:tcW w:w="1177" w:type="pct"/>
            <w:shd w:val="clear" w:color="auto" w:fill="auto"/>
          </w:tcPr>
          <w:p w14:paraId="7DA1BCD4" w14:textId="77777777" w:rsidR="007E3FEC" w:rsidRPr="00477B7B" w:rsidRDefault="007E3FEC" w:rsidP="00477B7B">
            <w:pPr>
              <w:keepNext/>
              <w:jc w:val="center"/>
              <w:rPr>
                <w:b/>
                <w:sz w:val="24"/>
                <w:szCs w:val="24"/>
              </w:rPr>
            </w:pPr>
            <w:r w:rsidRPr="00477B7B">
              <w:rPr>
                <w:b/>
                <w:sz w:val="24"/>
                <w:szCs w:val="24"/>
              </w:rPr>
              <w:t xml:space="preserve">Наименование </w:t>
            </w:r>
            <w:r w:rsidR="00596CE9" w:rsidRPr="00477B7B">
              <w:rPr>
                <w:b/>
                <w:sz w:val="24"/>
                <w:szCs w:val="24"/>
              </w:rPr>
              <w:t>тем (</w:t>
            </w:r>
            <w:r w:rsidRPr="00477B7B">
              <w:rPr>
                <w:b/>
                <w:sz w:val="24"/>
                <w:szCs w:val="24"/>
              </w:rPr>
              <w:t>разделов</w:t>
            </w:r>
            <w:r w:rsidR="00596CE9" w:rsidRPr="00477B7B">
              <w:rPr>
                <w:b/>
                <w:sz w:val="24"/>
                <w:szCs w:val="24"/>
              </w:rPr>
              <w:t>)</w:t>
            </w:r>
            <w:r w:rsidRPr="00477B7B">
              <w:rPr>
                <w:b/>
                <w:sz w:val="24"/>
                <w:szCs w:val="24"/>
              </w:rPr>
              <w:t xml:space="preserve"> дисциплин</w:t>
            </w:r>
            <w:r w:rsidR="00596CE9" w:rsidRPr="00477B7B">
              <w:rPr>
                <w:b/>
                <w:sz w:val="24"/>
                <w:szCs w:val="24"/>
              </w:rPr>
              <w:t>ы</w:t>
            </w:r>
          </w:p>
        </w:tc>
        <w:tc>
          <w:tcPr>
            <w:tcW w:w="2385" w:type="pct"/>
            <w:shd w:val="clear" w:color="auto" w:fill="auto"/>
          </w:tcPr>
          <w:p w14:paraId="40D5FE1D" w14:textId="77777777" w:rsidR="007E3FEC" w:rsidRPr="00477B7B" w:rsidRDefault="00596CE9" w:rsidP="00477B7B">
            <w:pPr>
              <w:keepNext/>
              <w:jc w:val="center"/>
              <w:rPr>
                <w:b/>
                <w:sz w:val="24"/>
                <w:szCs w:val="24"/>
              </w:rPr>
            </w:pPr>
            <w:r w:rsidRPr="00477B7B">
              <w:rPr>
                <w:b/>
                <w:sz w:val="24"/>
                <w:szCs w:val="24"/>
              </w:rPr>
              <w:t>Перечень вопросов</w:t>
            </w:r>
            <w:r w:rsidR="007E3FEC" w:rsidRPr="00477B7B">
              <w:rPr>
                <w:b/>
                <w:sz w:val="24"/>
                <w:szCs w:val="24"/>
              </w:rPr>
              <w:t>, отводимых на самостоятельное освоение</w:t>
            </w:r>
          </w:p>
        </w:tc>
        <w:tc>
          <w:tcPr>
            <w:tcW w:w="1438" w:type="pct"/>
          </w:tcPr>
          <w:p w14:paraId="6C8263FE" w14:textId="77777777" w:rsidR="007E3FEC" w:rsidRPr="00477B7B" w:rsidRDefault="007E3FEC" w:rsidP="00477B7B">
            <w:pPr>
              <w:keepNext/>
              <w:jc w:val="center"/>
              <w:rPr>
                <w:b/>
                <w:sz w:val="24"/>
                <w:szCs w:val="24"/>
              </w:rPr>
            </w:pPr>
            <w:r w:rsidRPr="00477B7B">
              <w:rPr>
                <w:b/>
                <w:sz w:val="24"/>
                <w:szCs w:val="24"/>
              </w:rPr>
              <w:t>Формы внеаудиторной самостоятельной работы</w:t>
            </w:r>
          </w:p>
        </w:tc>
      </w:tr>
      <w:tr w:rsidR="00D47937" w:rsidRPr="00477B7B" w14:paraId="6DBD6FBB" w14:textId="77777777" w:rsidTr="00A24800">
        <w:tc>
          <w:tcPr>
            <w:tcW w:w="1177" w:type="pct"/>
            <w:shd w:val="clear" w:color="auto" w:fill="auto"/>
            <w:vAlign w:val="center"/>
          </w:tcPr>
          <w:p w14:paraId="5FF36E23" w14:textId="105D2B52" w:rsidR="00D47937" w:rsidRPr="00477B7B" w:rsidRDefault="00D47937" w:rsidP="00477B7B">
            <w:pPr>
              <w:keepNext/>
              <w:jc w:val="both"/>
              <w:rPr>
                <w:sz w:val="24"/>
                <w:szCs w:val="24"/>
              </w:rPr>
            </w:pPr>
            <w:r w:rsidRPr="00477B7B">
              <w:rPr>
                <w:sz w:val="24"/>
                <w:szCs w:val="24"/>
                <w:lang w:eastAsia="en-US"/>
              </w:rPr>
              <w:t>Тема 1. Понятие, виды и особенности альтернативных инвестиций</w:t>
            </w:r>
          </w:p>
        </w:tc>
        <w:tc>
          <w:tcPr>
            <w:tcW w:w="2385" w:type="pct"/>
            <w:shd w:val="clear" w:color="auto" w:fill="auto"/>
          </w:tcPr>
          <w:p w14:paraId="228C0D7E" w14:textId="6490162B" w:rsidR="00D47937" w:rsidRPr="00477B7B" w:rsidRDefault="008369A0" w:rsidP="00477B7B">
            <w:pPr>
              <w:pStyle w:val="a6"/>
              <w:widowControl/>
              <w:numPr>
                <w:ilvl w:val="0"/>
                <w:numId w:val="11"/>
              </w:numPr>
              <w:tabs>
                <w:tab w:val="left" w:pos="287"/>
              </w:tabs>
              <w:autoSpaceDE/>
              <w:autoSpaceDN/>
              <w:adjustRightInd/>
              <w:ind w:left="0" w:firstLine="360"/>
              <w:jc w:val="both"/>
              <w:rPr>
                <w:rFonts w:eastAsia="Calibri"/>
                <w:sz w:val="24"/>
                <w:szCs w:val="24"/>
                <w:lang w:eastAsia="en-US"/>
              </w:rPr>
            </w:pPr>
            <w:r w:rsidRPr="00477B7B">
              <w:rPr>
                <w:sz w:val="24"/>
                <w:szCs w:val="24"/>
              </w:rPr>
              <w:t>Инвестиции в альтернативные источники энергии.</w:t>
            </w:r>
          </w:p>
          <w:p w14:paraId="06AF4F89" w14:textId="16FBBC86" w:rsidR="008369A0" w:rsidRPr="00477B7B" w:rsidRDefault="008369A0" w:rsidP="00477B7B">
            <w:pPr>
              <w:pStyle w:val="a6"/>
              <w:widowControl/>
              <w:numPr>
                <w:ilvl w:val="0"/>
                <w:numId w:val="11"/>
              </w:numPr>
              <w:tabs>
                <w:tab w:val="left" w:pos="287"/>
              </w:tabs>
              <w:autoSpaceDE/>
              <w:autoSpaceDN/>
              <w:adjustRightInd/>
              <w:ind w:left="0" w:firstLine="360"/>
              <w:jc w:val="both"/>
              <w:rPr>
                <w:rFonts w:eastAsia="Calibri"/>
                <w:sz w:val="24"/>
                <w:szCs w:val="24"/>
                <w:lang w:eastAsia="en-US"/>
              </w:rPr>
            </w:pPr>
            <w:r w:rsidRPr="00477B7B">
              <w:rPr>
                <w:sz w:val="24"/>
                <w:szCs w:val="24"/>
              </w:rPr>
              <w:t xml:space="preserve">Инвестиции в </w:t>
            </w:r>
            <w:r w:rsidR="00074B0C" w:rsidRPr="00477B7B">
              <w:rPr>
                <w:sz w:val="24"/>
                <w:szCs w:val="24"/>
              </w:rPr>
              <w:t>природные ресурсы</w:t>
            </w:r>
            <w:r w:rsidRPr="00477B7B">
              <w:rPr>
                <w:sz w:val="24"/>
                <w:szCs w:val="24"/>
              </w:rPr>
              <w:t>.</w:t>
            </w:r>
          </w:p>
          <w:p w14:paraId="18D51E11" w14:textId="543FB72D" w:rsidR="00D47937" w:rsidRPr="00477B7B" w:rsidRDefault="008369A0" w:rsidP="00477B7B">
            <w:pPr>
              <w:pStyle w:val="a6"/>
              <w:widowControl/>
              <w:numPr>
                <w:ilvl w:val="0"/>
                <w:numId w:val="11"/>
              </w:numPr>
              <w:tabs>
                <w:tab w:val="left" w:pos="287"/>
              </w:tabs>
              <w:autoSpaceDE/>
              <w:autoSpaceDN/>
              <w:adjustRightInd/>
              <w:ind w:left="0" w:firstLine="360"/>
              <w:jc w:val="both"/>
              <w:rPr>
                <w:rFonts w:eastAsia="Calibri"/>
                <w:sz w:val="24"/>
                <w:szCs w:val="24"/>
                <w:lang w:eastAsia="en-US"/>
              </w:rPr>
            </w:pPr>
            <w:r w:rsidRPr="00477B7B">
              <w:rPr>
                <w:rFonts w:eastAsia="Calibri"/>
                <w:sz w:val="24"/>
                <w:szCs w:val="24"/>
                <w:lang w:eastAsia="en-US"/>
              </w:rPr>
              <w:t>Развитие альтернативных инвестиций в РФ.</w:t>
            </w:r>
          </w:p>
        </w:tc>
        <w:tc>
          <w:tcPr>
            <w:tcW w:w="1438" w:type="pct"/>
          </w:tcPr>
          <w:p w14:paraId="42EF347D" w14:textId="11EE0928" w:rsidR="00D47937" w:rsidRPr="00477B7B" w:rsidRDefault="00D47937" w:rsidP="00477B7B">
            <w:pPr>
              <w:keepNext/>
              <w:jc w:val="both"/>
              <w:rPr>
                <w:b/>
                <w:sz w:val="24"/>
                <w:szCs w:val="24"/>
              </w:rPr>
            </w:pPr>
            <w:r w:rsidRPr="00477B7B">
              <w:rPr>
                <w:rFonts w:eastAsia="MS ??"/>
                <w:sz w:val="24"/>
                <w:szCs w:val="24"/>
              </w:rPr>
              <w:t>Подготовка к семинарским и практическим занятиям, изучение литературных источников.</w:t>
            </w:r>
          </w:p>
        </w:tc>
      </w:tr>
      <w:tr w:rsidR="00D47937" w:rsidRPr="00477B7B" w14:paraId="3D29B05C" w14:textId="77777777" w:rsidTr="00A24800">
        <w:tc>
          <w:tcPr>
            <w:tcW w:w="1177" w:type="pct"/>
            <w:shd w:val="clear" w:color="auto" w:fill="auto"/>
            <w:vAlign w:val="center"/>
          </w:tcPr>
          <w:p w14:paraId="2AA8DF21" w14:textId="33D80F8D" w:rsidR="00D47937" w:rsidRPr="00477B7B" w:rsidRDefault="00074B0C" w:rsidP="00477B7B">
            <w:pPr>
              <w:keepNext/>
              <w:ind w:firstLine="32"/>
              <w:jc w:val="both"/>
              <w:rPr>
                <w:sz w:val="24"/>
                <w:szCs w:val="24"/>
              </w:rPr>
            </w:pPr>
            <w:r w:rsidRPr="00477B7B">
              <w:rPr>
                <w:sz w:val="24"/>
                <w:szCs w:val="24"/>
                <w:lang w:eastAsia="en-US"/>
              </w:rPr>
              <w:t>Тема 2. Инвестиции в недвижимость</w:t>
            </w:r>
          </w:p>
        </w:tc>
        <w:tc>
          <w:tcPr>
            <w:tcW w:w="2385" w:type="pct"/>
            <w:shd w:val="clear" w:color="auto" w:fill="auto"/>
          </w:tcPr>
          <w:p w14:paraId="38CC8614" w14:textId="77777777" w:rsidR="00074B0C" w:rsidRPr="00477B7B" w:rsidRDefault="00074B0C" w:rsidP="00477B7B">
            <w:pPr>
              <w:pStyle w:val="a6"/>
              <w:widowControl/>
              <w:numPr>
                <w:ilvl w:val="0"/>
                <w:numId w:val="20"/>
              </w:numPr>
              <w:autoSpaceDE/>
              <w:autoSpaceDN/>
              <w:adjustRightInd/>
              <w:ind w:left="0" w:firstLine="360"/>
              <w:jc w:val="both"/>
              <w:rPr>
                <w:rFonts w:eastAsia="Calibri"/>
                <w:sz w:val="24"/>
                <w:szCs w:val="24"/>
                <w:lang w:eastAsia="en-US"/>
              </w:rPr>
            </w:pPr>
            <w:r w:rsidRPr="00477B7B">
              <w:rPr>
                <w:rFonts w:eastAsia="Calibri"/>
                <w:sz w:val="24"/>
                <w:szCs w:val="24"/>
                <w:lang w:eastAsia="en-US"/>
              </w:rPr>
              <w:t>Инвестиции в зарубежную недвижимость.</w:t>
            </w:r>
          </w:p>
          <w:p w14:paraId="19407726" w14:textId="77777777" w:rsidR="00074B0C" w:rsidRPr="00477B7B" w:rsidRDefault="00074B0C" w:rsidP="00477B7B">
            <w:pPr>
              <w:pStyle w:val="a6"/>
              <w:widowControl/>
              <w:numPr>
                <w:ilvl w:val="0"/>
                <w:numId w:val="20"/>
              </w:numPr>
              <w:autoSpaceDE/>
              <w:autoSpaceDN/>
              <w:adjustRightInd/>
              <w:ind w:left="0" w:firstLine="360"/>
              <w:jc w:val="both"/>
              <w:rPr>
                <w:rFonts w:eastAsia="Calibri"/>
                <w:sz w:val="24"/>
                <w:szCs w:val="24"/>
                <w:lang w:eastAsia="en-US"/>
              </w:rPr>
            </w:pPr>
            <w:proofErr w:type="spellStart"/>
            <w:r w:rsidRPr="00477B7B">
              <w:rPr>
                <w:rFonts w:eastAsia="Calibri"/>
                <w:sz w:val="24"/>
                <w:szCs w:val="24"/>
                <w:lang w:eastAsia="en-US"/>
              </w:rPr>
              <w:t>Агрегаторы</w:t>
            </w:r>
            <w:proofErr w:type="spellEnd"/>
            <w:r w:rsidRPr="00477B7B">
              <w:rPr>
                <w:rFonts w:eastAsia="Calibri"/>
                <w:sz w:val="24"/>
                <w:szCs w:val="24"/>
                <w:lang w:eastAsia="en-US"/>
              </w:rPr>
              <w:t xml:space="preserve"> арендных услуг.</w:t>
            </w:r>
          </w:p>
          <w:p w14:paraId="2B84C085" w14:textId="5927A407" w:rsidR="00FC6BB2" w:rsidRPr="00477B7B" w:rsidRDefault="00074B0C" w:rsidP="00477B7B">
            <w:pPr>
              <w:pStyle w:val="a6"/>
              <w:widowControl/>
              <w:numPr>
                <w:ilvl w:val="0"/>
                <w:numId w:val="20"/>
              </w:numPr>
              <w:autoSpaceDE/>
              <w:autoSpaceDN/>
              <w:adjustRightInd/>
              <w:ind w:left="0" w:firstLine="360"/>
              <w:jc w:val="both"/>
              <w:rPr>
                <w:rFonts w:eastAsia="Calibri"/>
                <w:sz w:val="24"/>
                <w:szCs w:val="24"/>
                <w:lang w:eastAsia="en-US"/>
              </w:rPr>
            </w:pPr>
            <w:r w:rsidRPr="00477B7B">
              <w:rPr>
                <w:rFonts w:eastAsia="Calibri"/>
                <w:sz w:val="24"/>
                <w:szCs w:val="24"/>
                <w:lang w:eastAsia="en-US"/>
              </w:rPr>
              <w:t>Банки как участники рынка инвестиций в недвижимость.</w:t>
            </w:r>
          </w:p>
        </w:tc>
        <w:tc>
          <w:tcPr>
            <w:tcW w:w="1438" w:type="pct"/>
          </w:tcPr>
          <w:p w14:paraId="1EDA70E4" w14:textId="4F377447" w:rsidR="00D47937" w:rsidRPr="00477B7B" w:rsidRDefault="00D47937" w:rsidP="00477B7B">
            <w:pPr>
              <w:keepNext/>
              <w:jc w:val="both"/>
              <w:rPr>
                <w:bCs/>
                <w:sz w:val="24"/>
                <w:szCs w:val="24"/>
              </w:rPr>
            </w:pPr>
            <w:r w:rsidRPr="00477B7B">
              <w:rPr>
                <w:bCs/>
                <w:sz w:val="24"/>
                <w:szCs w:val="24"/>
              </w:rPr>
              <w:t>Подготовка к семинарским и практическим занятиям, изучение литературных источников.</w:t>
            </w:r>
          </w:p>
        </w:tc>
      </w:tr>
      <w:tr w:rsidR="00D47937" w:rsidRPr="00477B7B" w14:paraId="055C96DE" w14:textId="77777777" w:rsidTr="00A24800">
        <w:tc>
          <w:tcPr>
            <w:tcW w:w="1177" w:type="pct"/>
            <w:shd w:val="clear" w:color="auto" w:fill="auto"/>
            <w:vAlign w:val="center"/>
          </w:tcPr>
          <w:p w14:paraId="0B4B99BC" w14:textId="77777777" w:rsidR="00074B0C" w:rsidRPr="00477B7B" w:rsidRDefault="00074B0C" w:rsidP="00477B7B">
            <w:pPr>
              <w:jc w:val="both"/>
              <w:rPr>
                <w:rFonts w:eastAsia="Calibri"/>
                <w:sz w:val="24"/>
                <w:szCs w:val="24"/>
                <w:lang w:eastAsia="en-US"/>
              </w:rPr>
            </w:pPr>
            <w:r w:rsidRPr="00477B7B">
              <w:rPr>
                <w:rFonts w:eastAsia="Calibri"/>
                <w:sz w:val="24"/>
                <w:szCs w:val="24"/>
                <w:lang w:eastAsia="en-US"/>
              </w:rPr>
              <w:t>Тема 3. Прямые инвестиции</w:t>
            </w:r>
          </w:p>
          <w:p w14:paraId="754F729A" w14:textId="6D620262" w:rsidR="00D47937" w:rsidRPr="00477B7B" w:rsidRDefault="00D47937" w:rsidP="00477B7B">
            <w:pPr>
              <w:keepNext/>
              <w:ind w:firstLine="32"/>
              <w:jc w:val="both"/>
              <w:rPr>
                <w:sz w:val="24"/>
                <w:szCs w:val="24"/>
              </w:rPr>
            </w:pPr>
          </w:p>
        </w:tc>
        <w:tc>
          <w:tcPr>
            <w:tcW w:w="2385" w:type="pct"/>
            <w:shd w:val="clear" w:color="auto" w:fill="auto"/>
          </w:tcPr>
          <w:p w14:paraId="5F3E1D02" w14:textId="77777777" w:rsidR="00D47937" w:rsidRPr="00477B7B" w:rsidRDefault="00D97619" w:rsidP="00477B7B">
            <w:pPr>
              <w:pStyle w:val="a6"/>
              <w:widowControl/>
              <w:numPr>
                <w:ilvl w:val="0"/>
                <w:numId w:val="32"/>
              </w:numPr>
              <w:autoSpaceDE/>
              <w:autoSpaceDN/>
              <w:adjustRightInd/>
              <w:ind w:left="33" w:firstLine="327"/>
              <w:jc w:val="both"/>
              <w:rPr>
                <w:rFonts w:eastAsia="Calibri"/>
                <w:sz w:val="24"/>
                <w:szCs w:val="24"/>
                <w:lang w:eastAsia="en-US"/>
              </w:rPr>
            </w:pPr>
            <w:r w:rsidRPr="00477B7B">
              <w:rPr>
                <w:rFonts w:eastAsia="Calibri"/>
                <w:sz w:val="24"/>
                <w:szCs w:val="24"/>
                <w:lang w:eastAsia="en-US"/>
              </w:rPr>
              <w:t xml:space="preserve">Особенности финансирования </w:t>
            </w:r>
            <w:proofErr w:type="spellStart"/>
            <w:r w:rsidRPr="00477B7B">
              <w:rPr>
                <w:rFonts w:eastAsia="Calibri"/>
                <w:sz w:val="24"/>
                <w:szCs w:val="24"/>
                <w:lang w:eastAsia="en-US"/>
              </w:rPr>
              <w:t>стартапов</w:t>
            </w:r>
            <w:proofErr w:type="spellEnd"/>
            <w:r w:rsidRPr="00477B7B">
              <w:rPr>
                <w:rFonts w:eastAsia="Calibri"/>
                <w:sz w:val="24"/>
                <w:szCs w:val="24"/>
                <w:lang w:eastAsia="en-US"/>
              </w:rPr>
              <w:t>.</w:t>
            </w:r>
          </w:p>
          <w:p w14:paraId="1DC97272" w14:textId="77777777" w:rsidR="00D97619" w:rsidRPr="00477B7B" w:rsidRDefault="00D97619" w:rsidP="00477B7B">
            <w:pPr>
              <w:pStyle w:val="a6"/>
              <w:widowControl/>
              <w:numPr>
                <w:ilvl w:val="0"/>
                <w:numId w:val="32"/>
              </w:numPr>
              <w:autoSpaceDE/>
              <w:autoSpaceDN/>
              <w:adjustRightInd/>
              <w:ind w:left="33" w:firstLine="327"/>
              <w:jc w:val="both"/>
              <w:rPr>
                <w:rFonts w:eastAsia="Calibri"/>
                <w:sz w:val="24"/>
                <w:szCs w:val="24"/>
                <w:lang w:eastAsia="en-US"/>
              </w:rPr>
            </w:pPr>
            <w:r w:rsidRPr="00477B7B">
              <w:rPr>
                <w:rFonts w:eastAsia="Calibri"/>
                <w:sz w:val="24"/>
                <w:szCs w:val="24"/>
                <w:lang w:eastAsia="en-US"/>
              </w:rPr>
              <w:t>Слияния и поглощения. Технологии реализации.</w:t>
            </w:r>
          </w:p>
          <w:p w14:paraId="03EC80B3" w14:textId="217AEC32" w:rsidR="00D97619" w:rsidRPr="00477B7B" w:rsidRDefault="00D97619" w:rsidP="00477B7B">
            <w:pPr>
              <w:pStyle w:val="a6"/>
              <w:widowControl/>
              <w:numPr>
                <w:ilvl w:val="0"/>
                <w:numId w:val="32"/>
              </w:numPr>
              <w:autoSpaceDE/>
              <w:autoSpaceDN/>
              <w:adjustRightInd/>
              <w:ind w:left="33" w:firstLine="327"/>
              <w:jc w:val="both"/>
              <w:rPr>
                <w:rFonts w:eastAsia="Calibri"/>
                <w:sz w:val="24"/>
                <w:szCs w:val="24"/>
                <w:lang w:eastAsia="en-US"/>
              </w:rPr>
            </w:pPr>
            <w:r w:rsidRPr="00477B7B">
              <w:rPr>
                <w:rFonts w:eastAsia="Calibri"/>
                <w:sz w:val="24"/>
                <w:szCs w:val="24"/>
                <w:lang w:eastAsia="en-US"/>
              </w:rPr>
              <w:t>Дивидендные политики и их влияние на стоимость компаний.</w:t>
            </w:r>
          </w:p>
        </w:tc>
        <w:tc>
          <w:tcPr>
            <w:tcW w:w="1438" w:type="pct"/>
          </w:tcPr>
          <w:p w14:paraId="23120528" w14:textId="66BD53DD" w:rsidR="00D47937" w:rsidRPr="00477B7B" w:rsidRDefault="00D47937" w:rsidP="00477B7B">
            <w:pPr>
              <w:keepNext/>
              <w:jc w:val="both"/>
              <w:rPr>
                <w:bCs/>
                <w:sz w:val="24"/>
                <w:szCs w:val="24"/>
              </w:rPr>
            </w:pPr>
            <w:r w:rsidRPr="00477B7B">
              <w:rPr>
                <w:bCs/>
                <w:sz w:val="24"/>
                <w:szCs w:val="24"/>
              </w:rPr>
              <w:t>Подготовка к семинарским и практическим занятиям, изучение литературных источников.</w:t>
            </w:r>
          </w:p>
        </w:tc>
      </w:tr>
      <w:tr w:rsidR="00FD4A59" w:rsidRPr="00477B7B" w14:paraId="7723B7DB" w14:textId="77777777" w:rsidTr="00A24800">
        <w:tc>
          <w:tcPr>
            <w:tcW w:w="1177" w:type="pct"/>
            <w:shd w:val="clear" w:color="auto" w:fill="auto"/>
            <w:vAlign w:val="center"/>
          </w:tcPr>
          <w:p w14:paraId="7830074A" w14:textId="17D40C8A" w:rsidR="00FD4A59" w:rsidRPr="00477B7B" w:rsidRDefault="00FD4A59" w:rsidP="00477B7B">
            <w:pPr>
              <w:jc w:val="both"/>
              <w:rPr>
                <w:rFonts w:eastAsia="Calibri"/>
                <w:sz w:val="24"/>
                <w:szCs w:val="24"/>
                <w:lang w:eastAsia="en-US"/>
              </w:rPr>
            </w:pPr>
            <w:r w:rsidRPr="00477B7B">
              <w:rPr>
                <w:sz w:val="24"/>
                <w:szCs w:val="24"/>
                <w:lang w:eastAsia="en-US"/>
              </w:rPr>
              <w:t>Тема 4. Инвестиции в биржевые товары</w:t>
            </w:r>
          </w:p>
        </w:tc>
        <w:tc>
          <w:tcPr>
            <w:tcW w:w="2385" w:type="pct"/>
            <w:shd w:val="clear" w:color="auto" w:fill="auto"/>
          </w:tcPr>
          <w:p w14:paraId="3CF1CFF7" w14:textId="77777777" w:rsidR="00FD4A59" w:rsidRPr="00477B7B" w:rsidRDefault="00FD4A59" w:rsidP="00477B7B">
            <w:pPr>
              <w:pStyle w:val="a6"/>
              <w:keepNext/>
              <w:numPr>
                <w:ilvl w:val="0"/>
                <w:numId w:val="38"/>
              </w:numPr>
              <w:ind w:left="33" w:firstLine="327"/>
              <w:jc w:val="both"/>
              <w:rPr>
                <w:bCs/>
                <w:sz w:val="24"/>
                <w:szCs w:val="24"/>
              </w:rPr>
            </w:pPr>
            <w:r w:rsidRPr="00477B7B">
              <w:rPr>
                <w:bCs/>
                <w:sz w:val="24"/>
                <w:szCs w:val="24"/>
              </w:rPr>
              <w:t>Товарные биржи.</w:t>
            </w:r>
          </w:p>
          <w:p w14:paraId="23C41BA9" w14:textId="77777777" w:rsidR="00FD4A59" w:rsidRPr="00477B7B" w:rsidRDefault="00FD4A59" w:rsidP="00477B7B">
            <w:pPr>
              <w:pStyle w:val="a6"/>
              <w:keepNext/>
              <w:numPr>
                <w:ilvl w:val="0"/>
                <w:numId w:val="38"/>
              </w:numPr>
              <w:ind w:left="33" w:firstLine="327"/>
              <w:jc w:val="both"/>
              <w:rPr>
                <w:bCs/>
                <w:sz w:val="24"/>
                <w:szCs w:val="24"/>
              </w:rPr>
            </w:pPr>
            <w:r w:rsidRPr="00477B7B">
              <w:rPr>
                <w:bCs/>
                <w:sz w:val="24"/>
                <w:szCs w:val="24"/>
              </w:rPr>
              <w:t>Производные инструменты на биржевые активы и их применение.</w:t>
            </w:r>
          </w:p>
          <w:p w14:paraId="6594896F" w14:textId="489D10D0" w:rsidR="00FD4A59" w:rsidRPr="00477B7B" w:rsidRDefault="00FD4A59" w:rsidP="00477B7B">
            <w:pPr>
              <w:pStyle w:val="a6"/>
              <w:widowControl/>
              <w:numPr>
                <w:ilvl w:val="0"/>
                <w:numId w:val="38"/>
              </w:numPr>
              <w:autoSpaceDE/>
              <w:autoSpaceDN/>
              <w:adjustRightInd/>
              <w:ind w:left="38" w:firstLine="322"/>
              <w:jc w:val="both"/>
              <w:rPr>
                <w:rFonts w:eastAsia="Calibri"/>
                <w:sz w:val="24"/>
                <w:szCs w:val="24"/>
                <w:lang w:eastAsia="en-US"/>
              </w:rPr>
            </w:pPr>
            <w:r w:rsidRPr="00477B7B">
              <w:rPr>
                <w:bCs/>
                <w:sz w:val="24"/>
                <w:szCs w:val="24"/>
              </w:rPr>
              <w:t>Особенности поставочной деятельности на товарных рынках.</w:t>
            </w:r>
          </w:p>
        </w:tc>
        <w:tc>
          <w:tcPr>
            <w:tcW w:w="1438" w:type="pct"/>
          </w:tcPr>
          <w:p w14:paraId="0E69425E" w14:textId="22A49154" w:rsidR="00FD4A59" w:rsidRPr="00477B7B" w:rsidRDefault="00FD4A59" w:rsidP="00477B7B">
            <w:pPr>
              <w:keepNext/>
              <w:jc w:val="both"/>
              <w:rPr>
                <w:bCs/>
                <w:sz w:val="24"/>
                <w:szCs w:val="24"/>
              </w:rPr>
            </w:pPr>
            <w:r w:rsidRPr="00477B7B">
              <w:rPr>
                <w:bCs/>
                <w:sz w:val="24"/>
                <w:szCs w:val="24"/>
              </w:rPr>
              <w:t>Подготовка к семинарским и практическим занятиям, изучение литературных источников.</w:t>
            </w:r>
          </w:p>
        </w:tc>
      </w:tr>
      <w:tr w:rsidR="00FD4A59" w:rsidRPr="00477B7B" w14:paraId="6F895253" w14:textId="77777777" w:rsidTr="00A24800">
        <w:tc>
          <w:tcPr>
            <w:tcW w:w="1177" w:type="pct"/>
            <w:shd w:val="clear" w:color="auto" w:fill="auto"/>
            <w:vAlign w:val="center"/>
          </w:tcPr>
          <w:p w14:paraId="13485D5E" w14:textId="635BA69F" w:rsidR="00FD4A59" w:rsidRPr="00477B7B" w:rsidRDefault="00FD4A59" w:rsidP="00477B7B">
            <w:pPr>
              <w:jc w:val="both"/>
              <w:rPr>
                <w:sz w:val="24"/>
                <w:szCs w:val="24"/>
                <w:lang w:eastAsia="en-US"/>
              </w:rPr>
            </w:pPr>
            <w:r w:rsidRPr="00477B7B">
              <w:rPr>
                <w:sz w:val="24"/>
                <w:szCs w:val="24"/>
                <w:lang w:eastAsia="en-US"/>
              </w:rPr>
              <w:t>Тема 5. Инвестиции в коллекционные предметы и предметы увлечений</w:t>
            </w:r>
          </w:p>
        </w:tc>
        <w:tc>
          <w:tcPr>
            <w:tcW w:w="2385" w:type="pct"/>
            <w:shd w:val="clear" w:color="auto" w:fill="auto"/>
          </w:tcPr>
          <w:p w14:paraId="4E140A5C" w14:textId="77777777" w:rsidR="00FD4A59" w:rsidRPr="00477B7B" w:rsidRDefault="00FD4A59" w:rsidP="00477B7B">
            <w:pPr>
              <w:pStyle w:val="a6"/>
              <w:keepNext/>
              <w:numPr>
                <w:ilvl w:val="0"/>
                <w:numId w:val="19"/>
              </w:numPr>
              <w:ind w:left="0" w:firstLine="360"/>
              <w:jc w:val="both"/>
              <w:rPr>
                <w:bCs/>
                <w:sz w:val="24"/>
                <w:szCs w:val="24"/>
              </w:rPr>
            </w:pPr>
            <w:r w:rsidRPr="00477B7B">
              <w:rPr>
                <w:bCs/>
                <w:sz w:val="24"/>
                <w:szCs w:val="24"/>
              </w:rPr>
              <w:t>Предметы коллекционирования как финансовые активы.</w:t>
            </w:r>
          </w:p>
          <w:p w14:paraId="71DE5B23" w14:textId="77777777" w:rsidR="00FD4A59" w:rsidRPr="00477B7B" w:rsidRDefault="00FD4A59" w:rsidP="00477B7B">
            <w:pPr>
              <w:pStyle w:val="a6"/>
              <w:keepNext/>
              <w:numPr>
                <w:ilvl w:val="0"/>
                <w:numId w:val="19"/>
              </w:numPr>
              <w:ind w:left="0" w:firstLine="360"/>
              <w:jc w:val="both"/>
              <w:rPr>
                <w:bCs/>
                <w:sz w:val="24"/>
                <w:szCs w:val="24"/>
              </w:rPr>
            </w:pPr>
            <w:r w:rsidRPr="00477B7B">
              <w:rPr>
                <w:bCs/>
                <w:sz w:val="24"/>
                <w:szCs w:val="24"/>
              </w:rPr>
              <w:t>Рынок раритетных автомобилей.</w:t>
            </w:r>
          </w:p>
          <w:p w14:paraId="5A329000" w14:textId="76507AB3" w:rsidR="00FD4A59" w:rsidRPr="00477B7B" w:rsidRDefault="00FD4A59" w:rsidP="00477B7B">
            <w:pPr>
              <w:pStyle w:val="a6"/>
              <w:keepNext/>
              <w:numPr>
                <w:ilvl w:val="0"/>
                <w:numId w:val="19"/>
              </w:numPr>
              <w:jc w:val="both"/>
              <w:rPr>
                <w:bCs/>
                <w:sz w:val="24"/>
                <w:szCs w:val="24"/>
              </w:rPr>
            </w:pPr>
            <w:r w:rsidRPr="00477B7B">
              <w:rPr>
                <w:bCs/>
                <w:sz w:val="24"/>
                <w:szCs w:val="24"/>
              </w:rPr>
              <w:t xml:space="preserve">Рынок </w:t>
            </w:r>
            <w:r w:rsidRPr="00477B7B">
              <w:rPr>
                <w:bCs/>
                <w:sz w:val="24"/>
                <w:szCs w:val="24"/>
                <w:lang w:val="en-US"/>
              </w:rPr>
              <w:t>NFT</w:t>
            </w:r>
            <w:r w:rsidRPr="00477B7B">
              <w:rPr>
                <w:bCs/>
                <w:sz w:val="24"/>
                <w:szCs w:val="24"/>
              </w:rPr>
              <w:t xml:space="preserve"> и его связь с рынком предметов искусства.</w:t>
            </w:r>
          </w:p>
        </w:tc>
        <w:tc>
          <w:tcPr>
            <w:tcW w:w="1438" w:type="pct"/>
          </w:tcPr>
          <w:p w14:paraId="60CB3A52" w14:textId="1AC92DB5" w:rsidR="00FD4A59" w:rsidRPr="00477B7B" w:rsidRDefault="00FD4A59" w:rsidP="00477B7B">
            <w:pPr>
              <w:keepNext/>
              <w:jc w:val="both"/>
              <w:rPr>
                <w:bCs/>
                <w:sz w:val="24"/>
                <w:szCs w:val="24"/>
              </w:rPr>
            </w:pPr>
            <w:r w:rsidRPr="00477B7B">
              <w:rPr>
                <w:bCs/>
                <w:sz w:val="24"/>
                <w:szCs w:val="24"/>
              </w:rPr>
              <w:t>Подготовка к семинарским и практическим занятиям, изучение литературных источников.</w:t>
            </w:r>
          </w:p>
        </w:tc>
      </w:tr>
      <w:tr w:rsidR="00833781" w:rsidRPr="00477B7B" w14:paraId="00A1DE59" w14:textId="77777777" w:rsidTr="00CE3E56">
        <w:tc>
          <w:tcPr>
            <w:tcW w:w="1177" w:type="pct"/>
            <w:vAlign w:val="center"/>
          </w:tcPr>
          <w:p w14:paraId="1BBA69FD" w14:textId="353D6E66" w:rsidR="00833781" w:rsidRPr="00477B7B" w:rsidRDefault="00833781" w:rsidP="00477B7B">
            <w:pPr>
              <w:jc w:val="both"/>
              <w:rPr>
                <w:sz w:val="24"/>
                <w:szCs w:val="24"/>
                <w:lang w:eastAsia="en-US"/>
              </w:rPr>
            </w:pPr>
            <w:r w:rsidRPr="00477B7B">
              <w:rPr>
                <w:color w:val="000000" w:themeColor="text1"/>
                <w:sz w:val="24"/>
                <w:szCs w:val="24"/>
                <w:lang w:eastAsia="en-US"/>
              </w:rPr>
              <w:t xml:space="preserve">Тема 6. Инвестиции в </w:t>
            </w:r>
            <w:proofErr w:type="spellStart"/>
            <w:r w:rsidRPr="00477B7B">
              <w:rPr>
                <w:color w:val="000000" w:themeColor="text1"/>
                <w:sz w:val="24"/>
                <w:szCs w:val="24"/>
                <w:lang w:eastAsia="en-US"/>
              </w:rPr>
              <w:t>хэдж</w:t>
            </w:r>
            <w:proofErr w:type="spellEnd"/>
            <w:r w:rsidRPr="00477B7B">
              <w:rPr>
                <w:color w:val="000000" w:themeColor="text1"/>
                <w:sz w:val="24"/>
                <w:szCs w:val="24"/>
                <w:lang w:eastAsia="en-US"/>
              </w:rPr>
              <w:t>-фонды</w:t>
            </w:r>
          </w:p>
        </w:tc>
        <w:tc>
          <w:tcPr>
            <w:tcW w:w="2385" w:type="pct"/>
          </w:tcPr>
          <w:p w14:paraId="10C105B7" w14:textId="77777777" w:rsidR="00833781" w:rsidRPr="00477B7B" w:rsidRDefault="00833781" w:rsidP="00477B7B">
            <w:pPr>
              <w:pStyle w:val="1"/>
              <w:numPr>
                <w:ilvl w:val="0"/>
                <w:numId w:val="45"/>
              </w:numPr>
              <w:spacing w:before="0"/>
              <w:ind w:left="0" w:firstLine="321"/>
              <w:jc w:val="both"/>
              <w:rPr>
                <w:rFonts w:ascii="Times New Roman" w:hAnsi="Times New Roman" w:cs="Times New Roman"/>
                <w:bCs/>
                <w:color w:val="000000" w:themeColor="text1"/>
                <w:sz w:val="24"/>
                <w:szCs w:val="24"/>
              </w:rPr>
            </w:pPr>
            <w:r w:rsidRPr="00477B7B">
              <w:rPr>
                <w:rFonts w:ascii="Times New Roman" w:hAnsi="Times New Roman" w:cs="Times New Roman"/>
                <w:bCs/>
                <w:color w:val="000000" w:themeColor="text1"/>
                <w:sz w:val="24"/>
                <w:szCs w:val="24"/>
              </w:rPr>
              <w:t xml:space="preserve">История появления и развития </w:t>
            </w:r>
            <w:proofErr w:type="spellStart"/>
            <w:r w:rsidRPr="00477B7B">
              <w:rPr>
                <w:rFonts w:ascii="Times New Roman" w:hAnsi="Times New Roman" w:cs="Times New Roman"/>
                <w:bCs/>
                <w:color w:val="000000" w:themeColor="text1"/>
                <w:sz w:val="24"/>
                <w:szCs w:val="24"/>
              </w:rPr>
              <w:t>хэдж</w:t>
            </w:r>
            <w:proofErr w:type="spellEnd"/>
            <w:r w:rsidRPr="00477B7B">
              <w:rPr>
                <w:rFonts w:ascii="Times New Roman" w:hAnsi="Times New Roman" w:cs="Times New Roman"/>
                <w:bCs/>
                <w:color w:val="000000" w:themeColor="text1"/>
                <w:sz w:val="24"/>
                <w:szCs w:val="24"/>
              </w:rPr>
              <w:t>-фондов.</w:t>
            </w:r>
          </w:p>
          <w:p w14:paraId="5804FBF8" w14:textId="77777777" w:rsidR="00833781" w:rsidRPr="00477B7B" w:rsidRDefault="00833781" w:rsidP="00477B7B">
            <w:pPr>
              <w:pStyle w:val="a6"/>
              <w:numPr>
                <w:ilvl w:val="0"/>
                <w:numId w:val="45"/>
              </w:numPr>
              <w:ind w:left="38" w:firstLine="322"/>
              <w:jc w:val="both"/>
              <w:rPr>
                <w:sz w:val="24"/>
                <w:szCs w:val="24"/>
              </w:rPr>
            </w:pPr>
            <w:r w:rsidRPr="00477B7B">
              <w:rPr>
                <w:sz w:val="24"/>
                <w:szCs w:val="24"/>
              </w:rPr>
              <w:t xml:space="preserve">Регулирование деятельности </w:t>
            </w:r>
            <w:proofErr w:type="spellStart"/>
            <w:r w:rsidRPr="00477B7B">
              <w:rPr>
                <w:sz w:val="24"/>
                <w:szCs w:val="24"/>
              </w:rPr>
              <w:t>хэдж</w:t>
            </w:r>
            <w:proofErr w:type="spellEnd"/>
            <w:r w:rsidRPr="00477B7B">
              <w:rPr>
                <w:sz w:val="24"/>
                <w:szCs w:val="24"/>
              </w:rPr>
              <w:t>-фондов в зарубежных странах.</w:t>
            </w:r>
          </w:p>
          <w:p w14:paraId="5980CA1A" w14:textId="22EBA964" w:rsidR="00833781" w:rsidRPr="00477B7B" w:rsidRDefault="00833781" w:rsidP="00477B7B">
            <w:pPr>
              <w:pStyle w:val="a6"/>
              <w:keepNext/>
              <w:numPr>
                <w:ilvl w:val="0"/>
                <w:numId w:val="45"/>
              </w:numPr>
              <w:jc w:val="both"/>
              <w:rPr>
                <w:bCs/>
                <w:sz w:val="24"/>
                <w:szCs w:val="24"/>
              </w:rPr>
            </w:pPr>
            <w:r w:rsidRPr="00477B7B">
              <w:rPr>
                <w:sz w:val="24"/>
                <w:szCs w:val="24"/>
              </w:rPr>
              <w:t xml:space="preserve">Доходность </w:t>
            </w:r>
            <w:proofErr w:type="spellStart"/>
            <w:r w:rsidRPr="00477B7B">
              <w:rPr>
                <w:sz w:val="24"/>
                <w:szCs w:val="24"/>
              </w:rPr>
              <w:t>хэдж</w:t>
            </w:r>
            <w:proofErr w:type="spellEnd"/>
            <w:r w:rsidRPr="00477B7B">
              <w:rPr>
                <w:sz w:val="24"/>
                <w:szCs w:val="24"/>
              </w:rPr>
              <w:t>-фондов.</w:t>
            </w:r>
          </w:p>
        </w:tc>
        <w:tc>
          <w:tcPr>
            <w:tcW w:w="1438" w:type="pct"/>
          </w:tcPr>
          <w:p w14:paraId="3CD63451" w14:textId="79D46C29" w:rsidR="00833781" w:rsidRPr="00477B7B" w:rsidRDefault="00833781" w:rsidP="00477B7B">
            <w:pPr>
              <w:keepNext/>
              <w:jc w:val="both"/>
              <w:rPr>
                <w:bCs/>
                <w:sz w:val="24"/>
                <w:szCs w:val="24"/>
              </w:rPr>
            </w:pPr>
            <w:r w:rsidRPr="00477B7B">
              <w:rPr>
                <w:bCs/>
                <w:color w:val="000000" w:themeColor="text1"/>
                <w:sz w:val="24"/>
                <w:szCs w:val="24"/>
              </w:rPr>
              <w:t>Подготовка к семинарским и практическим занятиям, изучение литературных источников.</w:t>
            </w:r>
          </w:p>
        </w:tc>
      </w:tr>
      <w:tr w:rsidR="00833781" w:rsidRPr="00477B7B" w14:paraId="4D50234D" w14:textId="77777777" w:rsidTr="00CE3E56">
        <w:tc>
          <w:tcPr>
            <w:tcW w:w="1177" w:type="pct"/>
            <w:vAlign w:val="center"/>
          </w:tcPr>
          <w:p w14:paraId="1C582D68" w14:textId="65466631" w:rsidR="00833781" w:rsidRPr="00477B7B" w:rsidRDefault="00833781" w:rsidP="00477B7B">
            <w:pPr>
              <w:jc w:val="both"/>
              <w:rPr>
                <w:sz w:val="24"/>
                <w:szCs w:val="24"/>
                <w:lang w:eastAsia="en-US"/>
              </w:rPr>
            </w:pPr>
            <w:r w:rsidRPr="00477B7B">
              <w:rPr>
                <w:bCs/>
                <w:color w:val="000000" w:themeColor="text1"/>
                <w:sz w:val="24"/>
                <w:szCs w:val="24"/>
                <w:lang w:eastAsia="en-US"/>
              </w:rPr>
              <w:t>Тема 7. Методы управления альтернативными инвестициями</w:t>
            </w:r>
          </w:p>
        </w:tc>
        <w:tc>
          <w:tcPr>
            <w:tcW w:w="2385" w:type="pct"/>
          </w:tcPr>
          <w:p w14:paraId="58CB4509" w14:textId="77777777" w:rsidR="00833781" w:rsidRPr="00477B7B" w:rsidRDefault="00833781" w:rsidP="00477B7B">
            <w:pPr>
              <w:pStyle w:val="a6"/>
              <w:keepNext/>
              <w:numPr>
                <w:ilvl w:val="0"/>
                <w:numId w:val="44"/>
              </w:numPr>
              <w:ind w:left="0" w:firstLine="321"/>
              <w:jc w:val="both"/>
              <w:rPr>
                <w:bCs/>
                <w:color w:val="000000" w:themeColor="text1"/>
                <w:sz w:val="24"/>
                <w:szCs w:val="24"/>
              </w:rPr>
            </w:pPr>
            <w:r w:rsidRPr="00477B7B">
              <w:rPr>
                <w:bCs/>
                <w:color w:val="000000" w:themeColor="text1"/>
                <w:sz w:val="24"/>
                <w:szCs w:val="24"/>
              </w:rPr>
              <w:t>Особенности налогообложения альтернативных инвестиций.</w:t>
            </w:r>
          </w:p>
          <w:p w14:paraId="09243EF1" w14:textId="77777777" w:rsidR="00833781" w:rsidRPr="00477B7B" w:rsidRDefault="00833781" w:rsidP="00477B7B">
            <w:pPr>
              <w:pStyle w:val="a6"/>
              <w:keepNext/>
              <w:numPr>
                <w:ilvl w:val="0"/>
                <w:numId w:val="44"/>
              </w:numPr>
              <w:ind w:left="0" w:firstLine="321"/>
              <w:jc w:val="both"/>
              <w:rPr>
                <w:bCs/>
                <w:color w:val="000000" w:themeColor="text1"/>
                <w:sz w:val="24"/>
                <w:szCs w:val="24"/>
              </w:rPr>
            </w:pPr>
            <w:r w:rsidRPr="00477B7B">
              <w:rPr>
                <w:bCs/>
                <w:color w:val="000000" w:themeColor="text1"/>
                <w:sz w:val="24"/>
                <w:szCs w:val="24"/>
              </w:rPr>
              <w:t>Интернет-аукционы.</w:t>
            </w:r>
          </w:p>
          <w:p w14:paraId="7DD2BBE1" w14:textId="320F0496" w:rsidR="00833781" w:rsidRPr="00477B7B" w:rsidRDefault="00833781" w:rsidP="00477B7B">
            <w:pPr>
              <w:pStyle w:val="a6"/>
              <w:keepNext/>
              <w:numPr>
                <w:ilvl w:val="0"/>
                <w:numId w:val="44"/>
              </w:numPr>
              <w:jc w:val="both"/>
              <w:rPr>
                <w:bCs/>
                <w:sz w:val="24"/>
                <w:szCs w:val="24"/>
              </w:rPr>
            </w:pPr>
            <w:r w:rsidRPr="00477B7B">
              <w:rPr>
                <w:bCs/>
                <w:color w:val="000000" w:themeColor="text1"/>
                <w:sz w:val="24"/>
                <w:szCs w:val="24"/>
              </w:rPr>
              <w:t>Возможности российского финансового рынка в области альтернативных инвестиций.</w:t>
            </w:r>
          </w:p>
        </w:tc>
        <w:tc>
          <w:tcPr>
            <w:tcW w:w="1438" w:type="pct"/>
          </w:tcPr>
          <w:p w14:paraId="187EA36C" w14:textId="6D802866" w:rsidR="00833781" w:rsidRPr="00477B7B" w:rsidRDefault="00833781" w:rsidP="00477B7B">
            <w:pPr>
              <w:keepNext/>
              <w:jc w:val="both"/>
              <w:rPr>
                <w:bCs/>
                <w:sz w:val="24"/>
                <w:szCs w:val="24"/>
              </w:rPr>
            </w:pPr>
            <w:r w:rsidRPr="00477B7B">
              <w:rPr>
                <w:bCs/>
                <w:color w:val="000000" w:themeColor="text1"/>
                <w:sz w:val="24"/>
                <w:szCs w:val="24"/>
              </w:rPr>
              <w:t>Подготовка к семинарским и практическим занятиям, изучение литературных источников.</w:t>
            </w:r>
          </w:p>
        </w:tc>
      </w:tr>
    </w:tbl>
    <w:p w14:paraId="37C4C7B4" w14:textId="77777777" w:rsidR="00FD4A59" w:rsidRPr="00477B7B" w:rsidRDefault="00FD4A59" w:rsidP="00477B7B">
      <w:pPr>
        <w:pStyle w:val="1"/>
        <w:jc w:val="both"/>
        <w:rPr>
          <w:rFonts w:ascii="Times New Roman" w:hAnsi="Times New Roman" w:cs="Times New Roman"/>
          <w:b/>
          <w:color w:val="auto"/>
          <w:sz w:val="28"/>
          <w:szCs w:val="28"/>
        </w:rPr>
      </w:pPr>
      <w:bookmarkStart w:id="18" w:name="_Toc126849431"/>
    </w:p>
    <w:p w14:paraId="3E855954" w14:textId="468A03E8" w:rsidR="008E5DB9" w:rsidRPr="00477B7B" w:rsidRDefault="008E5DB9" w:rsidP="00477B7B">
      <w:pPr>
        <w:pStyle w:val="1"/>
        <w:ind w:firstLine="709"/>
        <w:jc w:val="both"/>
        <w:rPr>
          <w:rFonts w:ascii="Times New Roman" w:hAnsi="Times New Roman" w:cs="Times New Roman"/>
          <w:b/>
          <w:color w:val="auto"/>
          <w:sz w:val="28"/>
          <w:szCs w:val="28"/>
        </w:rPr>
      </w:pPr>
      <w:r w:rsidRPr="00477B7B">
        <w:rPr>
          <w:rFonts w:ascii="Times New Roman" w:hAnsi="Times New Roman" w:cs="Times New Roman"/>
          <w:b/>
          <w:color w:val="auto"/>
          <w:sz w:val="28"/>
          <w:szCs w:val="28"/>
        </w:rPr>
        <w:t xml:space="preserve">6.2. </w:t>
      </w:r>
      <w:r w:rsidR="00F36684" w:rsidRPr="00477B7B">
        <w:rPr>
          <w:rFonts w:ascii="Times New Roman" w:hAnsi="Times New Roman" w:cs="Times New Roman"/>
          <w:b/>
          <w:color w:val="auto"/>
          <w:sz w:val="28"/>
          <w:szCs w:val="28"/>
        </w:rPr>
        <w:t>Перечень вопросов, заданий, тем для подготовки к текущему контролю</w:t>
      </w:r>
      <w:bookmarkEnd w:id="18"/>
      <w:r w:rsidR="00F36684" w:rsidRPr="00477B7B">
        <w:rPr>
          <w:rFonts w:ascii="Times New Roman" w:hAnsi="Times New Roman" w:cs="Times New Roman"/>
          <w:b/>
          <w:color w:val="auto"/>
          <w:sz w:val="28"/>
          <w:szCs w:val="28"/>
        </w:rPr>
        <w:t xml:space="preserve"> </w:t>
      </w:r>
    </w:p>
    <w:p w14:paraId="7F46DD8B" w14:textId="77777777" w:rsidR="00AA20F9" w:rsidRPr="00477B7B" w:rsidRDefault="00AA20F9" w:rsidP="00477B7B">
      <w:pPr>
        <w:pStyle w:val="ab"/>
        <w:ind w:firstLine="709"/>
        <w:jc w:val="both"/>
        <w:rPr>
          <w:b w:val="0"/>
          <w:szCs w:val="28"/>
        </w:rPr>
      </w:pPr>
    </w:p>
    <w:p w14:paraId="44F2F167" w14:textId="205B2717" w:rsidR="00B45013" w:rsidRPr="00477B7B" w:rsidRDefault="00816725" w:rsidP="00477B7B">
      <w:pPr>
        <w:pStyle w:val="ab"/>
        <w:spacing w:line="360" w:lineRule="auto"/>
        <w:ind w:firstLine="709"/>
        <w:jc w:val="both"/>
        <w:rPr>
          <w:szCs w:val="28"/>
        </w:rPr>
      </w:pPr>
      <w:r w:rsidRPr="00477B7B">
        <w:rPr>
          <w:szCs w:val="28"/>
        </w:rPr>
        <w:t>Примерные з</w:t>
      </w:r>
      <w:r w:rsidR="00B45013" w:rsidRPr="00477B7B">
        <w:rPr>
          <w:szCs w:val="28"/>
        </w:rPr>
        <w:t xml:space="preserve">адания </w:t>
      </w:r>
      <w:r w:rsidRPr="00477B7B">
        <w:rPr>
          <w:szCs w:val="28"/>
        </w:rPr>
        <w:t>к</w:t>
      </w:r>
      <w:r w:rsidR="00B45013" w:rsidRPr="00477B7B">
        <w:rPr>
          <w:szCs w:val="28"/>
        </w:rPr>
        <w:t xml:space="preserve"> </w:t>
      </w:r>
      <w:r w:rsidR="00D47937" w:rsidRPr="00477B7B">
        <w:rPr>
          <w:szCs w:val="28"/>
        </w:rPr>
        <w:t>проектной</w:t>
      </w:r>
      <w:r w:rsidR="00B45013" w:rsidRPr="00477B7B">
        <w:rPr>
          <w:szCs w:val="28"/>
        </w:rPr>
        <w:t xml:space="preserve"> работе</w:t>
      </w:r>
    </w:p>
    <w:p w14:paraId="4BA3B362" w14:textId="07659F7C" w:rsidR="00B45013" w:rsidRPr="00477B7B" w:rsidRDefault="003F17D2" w:rsidP="00477B7B">
      <w:pPr>
        <w:pStyle w:val="ab"/>
        <w:spacing w:line="360" w:lineRule="auto"/>
        <w:ind w:firstLine="709"/>
        <w:jc w:val="both"/>
        <w:rPr>
          <w:b w:val="0"/>
          <w:iCs/>
          <w:szCs w:val="28"/>
        </w:rPr>
      </w:pPr>
      <w:r w:rsidRPr="00477B7B">
        <w:rPr>
          <w:b w:val="0"/>
          <w:iCs/>
          <w:szCs w:val="28"/>
        </w:rPr>
        <w:t>Индивидуальные работы по формированию портфеля альтернативных инвестиций.</w:t>
      </w:r>
    </w:p>
    <w:p w14:paraId="31A10342" w14:textId="2B681612" w:rsidR="00B45013" w:rsidRPr="00477B7B" w:rsidRDefault="003F17D2" w:rsidP="00477B7B">
      <w:pPr>
        <w:pStyle w:val="ab"/>
        <w:spacing w:line="360" w:lineRule="auto"/>
        <w:ind w:firstLine="709"/>
        <w:jc w:val="both"/>
        <w:rPr>
          <w:b w:val="0"/>
          <w:iCs/>
          <w:szCs w:val="28"/>
        </w:rPr>
      </w:pPr>
      <w:r w:rsidRPr="00477B7B">
        <w:rPr>
          <w:b w:val="0"/>
          <w:iCs/>
          <w:szCs w:val="28"/>
        </w:rPr>
        <w:lastRenderedPageBreak/>
        <w:t xml:space="preserve">Задача: сформировать индивидуальный портфель из объектов альтернативных инвестиций с диапазоном планирования 1 год. Обосновать выбор активов для портфеля с учетом конъюнктуры и базовых принципов инвестирования. На основе индексов или цен активов, размещенных в открытом доступе, рассчитать в программе </w:t>
      </w:r>
      <w:r w:rsidRPr="00477B7B">
        <w:rPr>
          <w:b w:val="0"/>
          <w:iCs/>
          <w:szCs w:val="28"/>
          <w:lang w:val="en-US"/>
        </w:rPr>
        <w:t>Excel</w:t>
      </w:r>
      <w:r w:rsidRPr="00477B7B">
        <w:rPr>
          <w:b w:val="0"/>
          <w:iCs/>
          <w:szCs w:val="28"/>
        </w:rPr>
        <w:t xml:space="preserve"> потенциальную доходность, уровень риска (дисперсию) портфеля, построить корреляционную матрицу цен активов (индексов).</w:t>
      </w:r>
    </w:p>
    <w:p w14:paraId="3CF6706E" w14:textId="3D0F1AB3" w:rsidR="00B45013" w:rsidRPr="00477B7B" w:rsidRDefault="003F17D2" w:rsidP="00477B7B">
      <w:pPr>
        <w:pStyle w:val="ab"/>
        <w:spacing w:line="360" w:lineRule="auto"/>
        <w:ind w:firstLine="709"/>
        <w:jc w:val="both"/>
        <w:rPr>
          <w:b w:val="0"/>
          <w:szCs w:val="28"/>
        </w:rPr>
      </w:pPr>
      <w:r w:rsidRPr="00477B7B">
        <w:rPr>
          <w:b w:val="0"/>
          <w:szCs w:val="28"/>
        </w:rPr>
        <w:t>Проектная</w:t>
      </w:r>
      <w:r w:rsidR="00492317" w:rsidRPr="00477B7B">
        <w:rPr>
          <w:b w:val="0"/>
          <w:szCs w:val="28"/>
        </w:rPr>
        <w:t xml:space="preserve"> работа оформляется в форме </w:t>
      </w:r>
      <w:r w:rsidRPr="00477B7B">
        <w:rPr>
          <w:b w:val="0"/>
          <w:szCs w:val="28"/>
        </w:rPr>
        <w:t>реферата и презентации</w:t>
      </w:r>
      <w:r w:rsidR="00492317" w:rsidRPr="00477B7B">
        <w:rPr>
          <w:b w:val="0"/>
          <w:szCs w:val="28"/>
        </w:rPr>
        <w:t>.</w:t>
      </w:r>
    </w:p>
    <w:p w14:paraId="38C86EBF" w14:textId="797F92F3" w:rsidR="001E73C4" w:rsidRPr="00477B7B" w:rsidRDefault="00940348" w:rsidP="00477B7B">
      <w:pPr>
        <w:tabs>
          <w:tab w:val="left" w:pos="1454"/>
        </w:tabs>
        <w:autoSpaceDE/>
        <w:autoSpaceDN/>
        <w:adjustRightInd/>
        <w:spacing w:line="360" w:lineRule="auto"/>
        <w:ind w:right="60" w:firstLine="709"/>
        <w:jc w:val="both"/>
        <w:rPr>
          <w:rFonts w:eastAsia="Courier New"/>
          <w:color w:val="000000"/>
          <w:sz w:val="28"/>
          <w:szCs w:val="28"/>
          <w:lang w:bidi="ru-RU"/>
        </w:rPr>
      </w:pPr>
      <w:r w:rsidRPr="00477B7B">
        <w:rPr>
          <w:color w:val="000000"/>
          <w:sz w:val="28"/>
          <w:szCs w:val="28"/>
          <w:lang w:bidi="ru-RU"/>
        </w:rPr>
        <w:t xml:space="preserve">Оценка </w:t>
      </w:r>
      <w:r w:rsidR="003F17D2" w:rsidRPr="00477B7B">
        <w:rPr>
          <w:color w:val="000000"/>
          <w:sz w:val="28"/>
          <w:szCs w:val="28"/>
          <w:lang w:bidi="ru-RU"/>
        </w:rPr>
        <w:t>проектных</w:t>
      </w:r>
      <w:r w:rsidRPr="00477B7B">
        <w:rPr>
          <w:color w:val="000000"/>
          <w:sz w:val="28"/>
          <w:szCs w:val="28"/>
          <w:lang w:bidi="ru-RU"/>
        </w:rPr>
        <w:t xml:space="preserve"> работ студентов проводится в процессе текущего </w:t>
      </w:r>
      <w:r w:rsidRPr="00477B7B">
        <w:rPr>
          <w:rFonts w:eastAsia="Courier New"/>
          <w:color w:val="000000"/>
          <w:sz w:val="28"/>
          <w:szCs w:val="28"/>
          <w:lang w:bidi="ru-RU"/>
        </w:rPr>
        <w:t>контроля успеваемости студентов.</w:t>
      </w:r>
    </w:p>
    <w:p w14:paraId="188AE66B" w14:textId="3C6CE636" w:rsidR="00AA20F9" w:rsidRPr="00477B7B" w:rsidRDefault="001E73C4" w:rsidP="00477B7B">
      <w:pPr>
        <w:tabs>
          <w:tab w:val="left" w:pos="1454"/>
        </w:tabs>
        <w:autoSpaceDE/>
        <w:autoSpaceDN/>
        <w:adjustRightInd/>
        <w:spacing w:line="360" w:lineRule="auto"/>
        <w:ind w:right="60" w:firstLine="709"/>
        <w:jc w:val="both"/>
        <w:rPr>
          <w:color w:val="000000"/>
          <w:sz w:val="28"/>
          <w:szCs w:val="28"/>
          <w:lang w:bidi="ru-RU"/>
        </w:rPr>
      </w:pPr>
      <w:r w:rsidRPr="00477B7B">
        <w:rPr>
          <w:sz w:val="28"/>
          <w:szCs w:val="28"/>
        </w:rPr>
        <w:t>Критерии балльной оценки различных форм текущего контроля успеваемости содержатся в соответствующих методических рекомендациях Финуниверситета.</w:t>
      </w:r>
    </w:p>
    <w:p w14:paraId="20A3EEE1" w14:textId="52E03CAE" w:rsidR="00E10218" w:rsidRPr="00477B7B" w:rsidRDefault="00145199" w:rsidP="00477B7B">
      <w:pPr>
        <w:pStyle w:val="1"/>
        <w:spacing w:line="360" w:lineRule="auto"/>
        <w:ind w:firstLine="709"/>
        <w:jc w:val="both"/>
        <w:rPr>
          <w:rFonts w:ascii="Times New Roman" w:hAnsi="Times New Roman" w:cs="Times New Roman"/>
          <w:b/>
          <w:color w:val="auto"/>
          <w:sz w:val="28"/>
          <w:szCs w:val="28"/>
        </w:rPr>
      </w:pPr>
      <w:bookmarkStart w:id="19" w:name="_Toc126849432"/>
      <w:r w:rsidRPr="00477B7B">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9"/>
    </w:p>
    <w:p w14:paraId="32E600F0" w14:textId="449208D6" w:rsidR="00184C2E" w:rsidRPr="00477B7B" w:rsidRDefault="00536C9F" w:rsidP="00477B7B">
      <w:pPr>
        <w:tabs>
          <w:tab w:val="left" w:pos="540"/>
        </w:tabs>
        <w:spacing w:line="360" w:lineRule="auto"/>
        <w:ind w:firstLine="709"/>
        <w:contextualSpacing/>
        <w:jc w:val="both"/>
        <w:rPr>
          <w:sz w:val="28"/>
          <w:szCs w:val="28"/>
        </w:rPr>
      </w:pPr>
      <w:r w:rsidRPr="00477B7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77B7B">
        <w:rPr>
          <w:b/>
          <w:sz w:val="28"/>
          <w:szCs w:val="28"/>
        </w:rPr>
        <w:t xml:space="preserve"> </w:t>
      </w:r>
      <w:r w:rsidRPr="00477B7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99B8A5A" w14:textId="19530999" w:rsidR="00396245" w:rsidRPr="00477B7B" w:rsidRDefault="00396245" w:rsidP="00477B7B">
      <w:pPr>
        <w:ind w:firstLine="709"/>
        <w:jc w:val="right"/>
        <w:rPr>
          <w:sz w:val="28"/>
          <w:szCs w:val="28"/>
        </w:rPr>
      </w:pPr>
      <w:r w:rsidRPr="00477B7B">
        <w:rPr>
          <w:sz w:val="28"/>
          <w:szCs w:val="28"/>
        </w:rPr>
        <w:t xml:space="preserve">Таблица </w:t>
      </w:r>
      <w:r w:rsidR="00536C9F" w:rsidRPr="00477B7B">
        <w:rPr>
          <w:sz w:val="28"/>
          <w:szCs w:val="28"/>
        </w:rPr>
        <w:t>5</w:t>
      </w:r>
    </w:p>
    <w:tbl>
      <w:tblPr>
        <w:tblStyle w:val="a8"/>
        <w:tblW w:w="5000" w:type="pct"/>
        <w:tblLook w:val="04A0" w:firstRow="1" w:lastRow="0" w:firstColumn="1" w:lastColumn="0" w:noHBand="0" w:noVBand="1"/>
      </w:tblPr>
      <w:tblGrid>
        <w:gridCol w:w="1935"/>
        <w:gridCol w:w="2416"/>
        <w:gridCol w:w="2922"/>
        <w:gridCol w:w="2922"/>
      </w:tblGrid>
      <w:tr w:rsidR="00D47937" w:rsidRPr="00477B7B" w14:paraId="6D1AAF41" w14:textId="6C359F65" w:rsidTr="00D47937">
        <w:tc>
          <w:tcPr>
            <w:tcW w:w="949" w:type="pct"/>
            <w:vAlign w:val="center"/>
          </w:tcPr>
          <w:p w14:paraId="33814B94" w14:textId="05E54E17" w:rsidR="00D47937" w:rsidRPr="00477B7B" w:rsidRDefault="00D47937" w:rsidP="00477B7B">
            <w:pPr>
              <w:tabs>
                <w:tab w:val="left" w:pos="540"/>
              </w:tabs>
              <w:contextualSpacing/>
              <w:jc w:val="center"/>
              <w:rPr>
                <w:b/>
                <w:bCs/>
                <w:sz w:val="24"/>
                <w:szCs w:val="24"/>
              </w:rPr>
            </w:pPr>
            <w:r w:rsidRPr="00477B7B">
              <w:rPr>
                <w:b/>
                <w:bCs/>
                <w:sz w:val="24"/>
                <w:szCs w:val="24"/>
              </w:rPr>
              <w:t>Наименование компетенции</w:t>
            </w:r>
          </w:p>
        </w:tc>
        <w:tc>
          <w:tcPr>
            <w:tcW w:w="1185" w:type="pct"/>
            <w:vAlign w:val="center"/>
          </w:tcPr>
          <w:p w14:paraId="031B21E0" w14:textId="74A99AB8" w:rsidR="00D47937" w:rsidRPr="00477B7B" w:rsidRDefault="00D47937" w:rsidP="00477B7B">
            <w:pPr>
              <w:tabs>
                <w:tab w:val="left" w:pos="540"/>
              </w:tabs>
              <w:contextualSpacing/>
              <w:jc w:val="center"/>
              <w:rPr>
                <w:b/>
                <w:bCs/>
                <w:sz w:val="24"/>
                <w:szCs w:val="24"/>
              </w:rPr>
            </w:pPr>
            <w:r w:rsidRPr="00477B7B">
              <w:rPr>
                <w:b/>
                <w:bCs/>
                <w:sz w:val="24"/>
                <w:szCs w:val="24"/>
              </w:rPr>
              <w:t>Наименование индикаторов достижения компетенции</w:t>
            </w:r>
          </w:p>
        </w:tc>
        <w:tc>
          <w:tcPr>
            <w:tcW w:w="1433" w:type="pct"/>
            <w:vAlign w:val="center"/>
          </w:tcPr>
          <w:p w14:paraId="42EF303F" w14:textId="32240A02" w:rsidR="00D47937" w:rsidRPr="00477B7B" w:rsidRDefault="00D47937" w:rsidP="00477B7B">
            <w:pPr>
              <w:tabs>
                <w:tab w:val="left" w:pos="540"/>
              </w:tabs>
              <w:contextualSpacing/>
              <w:jc w:val="center"/>
              <w:rPr>
                <w:b/>
                <w:bCs/>
                <w:sz w:val="24"/>
                <w:szCs w:val="24"/>
              </w:rPr>
            </w:pPr>
            <w:r w:rsidRPr="00477B7B">
              <w:rPr>
                <w:b/>
                <w:bCs/>
                <w:sz w:val="24"/>
                <w:szCs w:val="24"/>
              </w:rPr>
              <w:t>Результаты обучения (умения и знания), соотнесенные с индикаторами достижения компетенции</w:t>
            </w:r>
          </w:p>
        </w:tc>
        <w:tc>
          <w:tcPr>
            <w:tcW w:w="1433" w:type="pct"/>
            <w:vAlign w:val="center"/>
          </w:tcPr>
          <w:p w14:paraId="6030D3FD" w14:textId="2BA0B5E9" w:rsidR="00D47937" w:rsidRPr="00477B7B" w:rsidRDefault="00D47937" w:rsidP="00477B7B">
            <w:pPr>
              <w:tabs>
                <w:tab w:val="left" w:pos="540"/>
              </w:tabs>
              <w:contextualSpacing/>
              <w:jc w:val="center"/>
              <w:rPr>
                <w:b/>
                <w:bCs/>
                <w:sz w:val="24"/>
                <w:szCs w:val="24"/>
              </w:rPr>
            </w:pPr>
            <w:r w:rsidRPr="00477B7B">
              <w:rPr>
                <w:b/>
                <w:bCs/>
                <w:sz w:val="24"/>
                <w:szCs w:val="24"/>
              </w:rPr>
              <w:t>Типовые контрольные задания</w:t>
            </w:r>
          </w:p>
        </w:tc>
      </w:tr>
      <w:tr w:rsidR="00D47937" w:rsidRPr="00477B7B" w14:paraId="17BDEB98" w14:textId="4C4169DA" w:rsidTr="00917A47">
        <w:trPr>
          <w:trHeight w:val="812"/>
        </w:trPr>
        <w:tc>
          <w:tcPr>
            <w:tcW w:w="949" w:type="pct"/>
            <w:vMerge w:val="restart"/>
          </w:tcPr>
          <w:p w14:paraId="33C24906" w14:textId="6F6D70D6" w:rsidR="00D47937" w:rsidRPr="00477B7B" w:rsidRDefault="00D47937" w:rsidP="00477B7B">
            <w:pPr>
              <w:tabs>
                <w:tab w:val="left" w:pos="540"/>
              </w:tabs>
              <w:contextualSpacing/>
              <w:jc w:val="both"/>
              <w:rPr>
                <w:sz w:val="24"/>
                <w:szCs w:val="24"/>
              </w:rPr>
            </w:pPr>
            <w:r w:rsidRPr="00477B7B">
              <w:rPr>
                <w:sz w:val="24"/>
                <w:szCs w:val="24"/>
              </w:rPr>
              <w:t xml:space="preserve">ПКП-4 Способность оценивать финансовые риски и применять современные методы и финансовые инструменты для их снижения </w:t>
            </w:r>
            <w:r w:rsidRPr="00477B7B">
              <w:rPr>
                <w:sz w:val="24"/>
                <w:szCs w:val="24"/>
              </w:rPr>
              <w:lastRenderedPageBreak/>
              <w:t>и нейтрализации</w:t>
            </w:r>
          </w:p>
        </w:tc>
        <w:tc>
          <w:tcPr>
            <w:tcW w:w="1185" w:type="pct"/>
            <w:shd w:val="clear" w:color="auto" w:fill="auto"/>
          </w:tcPr>
          <w:p w14:paraId="03672938" w14:textId="66A57A48" w:rsidR="00D47937" w:rsidRPr="00477B7B" w:rsidRDefault="007D7111" w:rsidP="00477B7B">
            <w:pPr>
              <w:tabs>
                <w:tab w:val="left" w:pos="203"/>
              </w:tabs>
              <w:autoSpaceDE/>
              <w:autoSpaceDN/>
              <w:adjustRightInd/>
              <w:rPr>
                <w:color w:val="141414"/>
                <w:sz w:val="24"/>
                <w:szCs w:val="24"/>
                <w:lang w:bidi="ru-RU"/>
              </w:rPr>
            </w:pPr>
            <w:r w:rsidRPr="00477B7B">
              <w:rPr>
                <w:color w:val="141414"/>
                <w:sz w:val="24"/>
                <w:szCs w:val="24"/>
                <w:lang w:bidi="ru-RU"/>
              </w:rPr>
              <w:lastRenderedPageBreak/>
              <w:t xml:space="preserve">1. </w:t>
            </w:r>
            <w:r w:rsidR="00D47937" w:rsidRPr="00477B7B">
              <w:rPr>
                <w:color w:val="141414"/>
                <w:sz w:val="24"/>
                <w:szCs w:val="24"/>
                <w:lang w:bidi="ru-RU"/>
              </w:rPr>
              <w:t>Понимает сущность и природу финансовых рисков и владеет методами их оценки</w:t>
            </w:r>
          </w:p>
        </w:tc>
        <w:tc>
          <w:tcPr>
            <w:tcW w:w="1433" w:type="pct"/>
            <w:tcBorders>
              <w:top w:val="single" w:sz="4" w:space="0" w:color="auto"/>
              <w:left w:val="single" w:sz="4" w:space="0" w:color="auto"/>
              <w:right w:val="single" w:sz="4" w:space="0" w:color="auto"/>
            </w:tcBorders>
            <w:shd w:val="clear" w:color="auto" w:fill="auto"/>
          </w:tcPr>
          <w:p w14:paraId="27A4EC7D" w14:textId="77777777" w:rsidR="00D47937" w:rsidRPr="00477B7B" w:rsidRDefault="00D47937" w:rsidP="00477B7B">
            <w:pPr>
              <w:tabs>
                <w:tab w:val="left" w:pos="540"/>
              </w:tabs>
              <w:contextualSpacing/>
              <w:rPr>
                <w:rFonts w:eastAsia="Calibri"/>
                <w:bCs/>
                <w:sz w:val="24"/>
                <w:szCs w:val="24"/>
              </w:rPr>
            </w:pPr>
            <w:r w:rsidRPr="00477B7B">
              <w:rPr>
                <w:rFonts w:eastAsia="Calibri"/>
                <w:bCs/>
                <w:sz w:val="24"/>
                <w:szCs w:val="24"/>
              </w:rPr>
              <w:t>Знать: инструменты альтернативных инвестиций, особенности их использования.</w:t>
            </w:r>
          </w:p>
          <w:p w14:paraId="7D113227" w14:textId="77777777" w:rsidR="00D47937" w:rsidRPr="00477B7B" w:rsidRDefault="00D47937" w:rsidP="00477B7B">
            <w:pPr>
              <w:tabs>
                <w:tab w:val="left" w:pos="540"/>
              </w:tabs>
              <w:ind w:firstLine="26"/>
              <w:contextualSpacing/>
              <w:jc w:val="both"/>
              <w:rPr>
                <w:sz w:val="24"/>
                <w:szCs w:val="24"/>
              </w:rPr>
            </w:pPr>
            <w:r w:rsidRPr="00477B7B">
              <w:rPr>
                <w:rFonts w:eastAsia="Calibri"/>
                <w:bCs/>
                <w:sz w:val="24"/>
                <w:szCs w:val="24"/>
              </w:rPr>
              <w:t xml:space="preserve">Уметь: определять преимущества, недостатки, перспективы использования различных видов альтернативных финансовых инструментов </w:t>
            </w:r>
          </w:p>
        </w:tc>
        <w:tc>
          <w:tcPr>
            <w:tcW w:w="1433" w:type="pct"/>
            <w:tcBorders>
              <w:top w:val="single" w:sz="4" w:space="0" w:color="auto"/>
              <w:left w:val="single" w:sz="4" w:space="0" w:color="auto"/>
              <w:right w:val="single" w:sz="4" w:space="0" w:color="auto"/>
            </w:tcBorders>
          </w:tcPr>
          <w:p w14:paraId="0849B305" w14:textId="77777777" w:rsidR="007D7111" w:rsidRPr="00477B7B" w:rsidRDefault="007D7111" w:rsidP="00477B7B">
            <w:pPr>
              <w:jc w:val="both"/>
              <w:rPr>
                <w:rFonts w:eastAsia="Calibri"/>
                <w:bCs/>
                <w:i/>
                <w:sz w:val="24"/>
                <w:szCs w:val="24"/>
              </w:rPr>
            </w:pPr>
            <w:r w:rsidRPr="00477B7B">
              <w:rPr>
                <w:rFonts w:eastAsia="Calibri"/>
                <w:bCs/>
                <w:i/>
                <w:sz w:val="24"/>
                <w:szCs w:val="24"/>
              </w:rPr>
              <w:t>Задание 1.</w:t>
            </w:r>
          </w:p>
          <w:p w14:paraId="0E656EE8" w14:textId="602D2D5C" w:rsidR="007D7111" w:rsidRPr="00477B7B" w:rsidRDefault="007D7111" w:rsidP="00477B7B">
            <w:pPr>
              <w:jc w:val="both"/>
              <w:rPr>
                <w:rFonts w:eastAsia="Calibri"/>
                <w:bCs/>
                <w:sz w:val="24"/>
                <w:szCs w:val="24"/>
              </w:rPr>
            </w:pPr>
            <w:r w:rsidRPr="00477B7B">
              <w:rPr>
                <w:rFonts w:eastAsia="Calibri"/>
                <w:bCs/>
                <w:sz w:val="24"/>
                <w:szCs w:val="24"/>
              </w:rPr>
              <w:t>Раскройте структуру инвестиционных рисков по соответствующему виду альтернативных активов.</w:t>
            </w:r>
          </w:p>
          <w:p w14:paraId="3E0CF57F" w14:textId="3FE6F624" w:rsidR="00917A47" w:rsidRPr="00477B7B" w:rsidRDefault="00917A47" w:rsidP="00477B7B">
            <w:pPr>
              <w:jc w:val="both"/>
              <w:rPr>
                <w:rFonts w:eastAsia="Calibri"/>
                <w:bCs/>
                <w:i/>
                <w:sz w:val="24"/>
                <w:szCs w:val="24"/>
              </w:rPr>
            </w:pPr>
            <w:r w:rsidRPr="00477B7B">
              <w:rPr>
                <w:rFonts w:eastAsia="Calibri"/>
                <w:bCs/>
                <w:i/>
                <w:sz w:val="24"/>
                <w:szCs w:val="24"/>
              </w:rPr>
              <w:t>Задание 2.</w:t>
            </w:r>
          </w:p>
          <w:p w14:paraId="04869AFA" w14:textId="083753D9" w:rsidR="00D47937" w:rsidRPr="00477B7B" w:rsidRDefault="00917A47" w:rsidP="00477B7B">
            <w:pPr>
              <w:tabs>
                <w:tab w:val="left" w:pos="540"/>
              </w:tabs>
              <w:contextualSpacing/>
              <w:rPr>
                <w:rFonts w:eastAsia="Calibri"/>
                <w:bCs/>
                <w:sz w:val="24"/>
                <w:szCs w:val="24"/>
              </w:rPr>
            </w:pPr>
            <w:r w:rsidRPr="00477B7B">
              <w:rPr>
                <w:rFonts w:eastAsia="Calibri"/>
                <w:bCs/>
                <w:sz w:val="24"/>
                <w:szCs w:val="24"/>
              </w:rPr>
              <w:t xml:space="preserve">На основе сформированного портфеля провести сценарный анализ </w:t>
            </w:r>
            <w:r w:rsidRPr="00477B7B">
              <w:rPr>
                <w:rFonts w:eastAsia="Calibri"/>
                <w:bCs/>
                <w:sz w:val="24"/>
                <w:szCs w:val="24"/>
              </w:rPr>
              <w:lastRenderedPageBreak/>
              <w:t>изменения его стоимости по модели кризиса 2008 года.</w:t>
            </w:r>
          </w:p>
        </w:tc>
      </w:tr>
      <w:tr w:rsidR="00D47937" w:rsidRPr="00477B7B" w14:paraId="634A91EB" w14:textId="3AF426F0" w:rsidTr="00D47937">
        <w:tc>
          <w:tcPr>
            <w:tcW w:w="949" w:type="pct"/>
            <w:vMerge/>
            <w:tcBorders>
              <w:bottom w:val="single" w:sz="4" w:space="0" w:color="auto"/>
            </w:tcBorders>
          </w:tcPr>
          <w:p w14:paraId="6C03EF92" w14:textId="77777777" w:rsidR="00D47937" w:rsidRPr="00477B7B" w:rsidRDefault="00D47937" w:rsidP="00477B7B">
            <w:pPr>
              <w:tabs>
                <w:tab w:val="left" w:pos="540"/>
              </w:tabs>
              <w:contextualSpacing/>
              <w:jc w:val="both"/>
              <w:rPr>
                <w:sz w:val="24"/>
                <w:szCs w:val="24"/>
              </w:rPr>
            </w:pPr>
          </w:p>
        </w:tc>
        <w:tc>
          <w:tcPr>
            <w:tcW w:w="1185" w:type="pct"/>
            <w:shd w:val="clear" w:color="auto" w:fill="auto"/>
          </w:tcPr>
          <w:p w14:paraId="2AB1ABDB" w14:textId="77777777" w:rsidR="00D47937" w:rsidRPr="00477B7B" w:rsidRDefault="00D47937" w:rsidP="00477B7B">
            <w:pPr>
              <w:tabs>
                <w:tab w:val="left" w:pos="188"/>
              </w:tabs>
              <w:autoSpaceDE/>
              <w:autoSpaceDN/>
              <w:adjustRightInd/>
              <w:rPr>
                <w:color w:val="141414"/>
                <w:sz w:val="24"/>
                <w:szCs w:val="24"/>
                <w:lang w:bidi="ru-RU"/>
              </w:rPr>
            </w:pPr>
            <w:r w:rsidRPr="00477B7B">
              <w:rPr>
                <w:color w:val="141414"/>
                <w:sz w:val="24"/>
                <w:szCs w:val="24"/>
                <w:lang w:bidi="ru-RU"/>
              </w:rPr>
              <w:t>2. Предлагает обоснованные управленческие решения, направленные на снижение и устранение финансовых рисков</w:t>
            </w:r>
          </w:p>
        </w:tc>
        <w:tc>
          <w:tcPr>
            <w:tcW w:w="1433" w:type="pct"/>
            <w:tcBorders>
              <w:top w:val="single" w:sz="4" w:space="0" w:color="auto"/>
              <w:left w:val="single" w:sz="4" w:space="0" w:color="auto"/>
              <w:right w:val="single" w:sz="4" w:space="0" w:color="auto"/>
            </w:tcBorders>
            <w:shd w:val="clear" w:color="auto" w:fill="auto"/>
          </w:tcPr>
          <w:p w14:paraId="7D1AC719" w14:textId="77777777" w:rsidR="00D47937" w:rsidRPr="00477B7B" w:rsidRDefault="00D47937" w:rsidP="00477B7B">
            <w:pPr>
              <w:tabs>
                <w:tab w:val="left" w:pos="540"/>
              </w:tabs>
              <w:contextualSpacing/>
              <w:rPr>
                <w:rFonts w:eastAsia="Calibri"/>
                <w:bCs/>
                <w:sz w:val="24"/>
                <w:szCs w:val="24"/>
              </w:rPr>
            </w:pPr>
            <w:r w:rsidRPr="00477B7B">
              <w:rPr>
                <w:rFonts w:eastAsia="Calibri"/>
                <w:bCs/>
                <w:sz w:val="24"/>
                <w:szCs w:val="24"/>
              </w:rPr>
              <w:t>Знать:</w:t>
            </w:r>
            <w:r w:rsidRPr="00477B7B">
              <w:rPr>
                <w:bCs/>
                <w:sz w:val="24"/>
                <w:szCs w:val="24"/>
              </w:rPr>
              <w:t xml:space="preserve"> рынок альтернативных финансовых инструментов.</w:t>
            </w:r>
          </w:p>
          <w:p w14:paraId="0755026C" w14:textId="77777777" w:rsidR="00D47937" w:rsidRPr="00477B7B" w:rsidRDefault="00D47937" w:rsidP="00477B7B">
            <w:pPr>
              <w:tabs>
                <w:tab w:val="left" w:pos="540"/>
              </w:tabs>
              <w:ind w:firstLine="26"/>
              <w:contextualSpacing/>
              <w:jc w:val="both"/>
              <w:rPr>
                <w:sz w:val="24"/>
                <w:szCs w:val="24"/>
              </w:rPr>
            </w:pPr>
            <w:r w:rsidRPr="00477B7B">
              <w:rPr>
                <w:rFonts w:eastAsia="Calibri"/>
                <w:bCs/>
                <w:sz w:val="24"/>
                <w:szCs w:val="24"/>
              </w:rPr>
              <w:t>Уметь: идентифицировать, оценивать и анализировать возникающие при реализации альтернативных инвестиций риски и применять методы управления ими.</w:t>
            </w:r>
          </w:p>
        </w:tc>
        <w:tc>
          <w:tcPr>
            <w:tcW w:w="1433" w:type="pct"/>
            <w:tcBorders>
              <w:top w:val="single" w:sz="4" w:space="0" w:color="auto"/>
              <w:left w:val="single" w:sz="4" w:space="0" w:color="auto"/>
              <w:right w:val="single" w:sz="4" w:space="0" w:color="auto"/>
            </w:tcBorders>
          </w:tcPr>
          <w:p w14:paraId="6F7053CC" w14:textId="114474A3" w:rsidR="007D7111" w:rsidRPr="00477B7B" w:rsidRDefault="007D7111" w:rsidP="00477B7B">
            <w:pPr>
              <w:jc w:val="both"/>
              <w:rPr>
                <w:rFonts w:eastAsia="Calibri"/>
                <w:bCs/>
                <w:sz w:val="24"/>
                <w:szCs w:val="24"/>
              </w:rPr>
            </w:pPr>
            <w:r w:rsidRPr="00477B7B">
              <w:rPr>
                <w:i/>
                <w:sz w:val="24"/>
                <w:szCs w:val="24"/>
              </w:rPr>
              <w:t>Задание 1</w:t>
            </w:r>
            <w:r w:rsidRPr="00477B7B">
              <w:rPr>
                <w:sz w:val="24"/>
                <w:szCs w:val="24"/>
              </w:rPr>
              <w:t>.</w:t>
            </w:r>
            <w:r w:rsidRPr="00477B7B">
              <w:rPr>
                <w:rFonts w:eastAsia="Calibri"/>
                <w:bCs/>
                <w:sz w:val="24"/>
                <w:szCs w:val="24"/>
              </w:rPr>
              <w:t xml:space="preserve"> </w:t>
            </w:r>
          </w:p>
          <w:p w14:paraId="09505CA6" w14:textId="77777777" w:rsidR="00D47937" w:rsidRPr="00477B7B" w:rsidRDefault="007D7111" w:rsidP="00477B7B">
            <w:pPr>
              <w:tabs>
                <w:tab w:val="left" w:pos="540"/>
              </w:tabs>
              <w:contextualSpacing/>
              <w:rPr>
                <w:rFonts w:eastAsia="Calibri"/>
                <w:bCs/>
                <w:sz w:val="24"/>
                <w:szCs w:val="24"/>
              </w:rPr>
            </w:pPr>
            <w:r w:rsidRPr="00477B7B">
              <w:rPr>
                <w:rFonts w:eastAsia="Calibri"/>
                <w:bCs/>
                <w:sz w:val="24"/>
                <w:szCs w:val="24"/>
              </w:rPr>
              <w:t xml:space="preserve">На основе представленных данных, определите варианты управленческих решений по реализации, либо отказу от инвестирования в предложенный альтернативный актив.  </w:t>
            </w:r>
          </w:p>
          <w:p w14:paraId="6AFF1056" w14:textId="0BE372D2" w:rsidR="00917A47" w:rsidRPr="00477B7B" w:rsidRDefault="00917A47" w:rsidP="00477B7B">
            <w:pPr>
              <w:jc w:val="both"/>
              <w:rPr>
                <w:rFonts w:eastAsia="Calibri"/>
                <w:bCs/>
                <w:i/>
                <w:sz w:val="24"/>
                <w:szCs w:val="24"/>
              </w:rPr>
            </w:pPr>
            <w:r w:rsidRPr="00477B7B">
              <w:rPr>
                <w:rFonts w:eastAsia="Calibri"/>
                <w:bCs/>
                <w:i/>
                <w:sz w:val="24"/>
                <w:szCs w:val="24"/>
              </w:rPr>
              <w:t>Задание 2.</w:t>
            </w:r>
          </w:p>
          <w:p w14:paraId="43868EEB" w14:textId="5622B0BF" w:rsidR="00917A47" w:rsidRPr="00477B7B" w:rsidRDefault="00917A47" w:rsidP="00477B7B">
            <w:pPr>
              <w:tabs>
                <w:tab w:val="left" w:pos="540"/>
              </w:tabs>
              <w:contextualSpacing/>
              <w:rPr>
                <w:rFonts w:eastAsia="Calibri"/>
                <w:bCs/>
                <w:sz w:val="24"/>
                <w:szCs w:val="24"/>
              </w:rPr>
            </w:pPr>
            <w:r w:rsidRPr="00477B7B">
              <w:rPr>
                <w:rFonts w:eastAsia="Calibri"/>
                <w:bCs/>
                <w:sz w:val="24"/>
                <w:szCs w:val="24"/>
              </w:rPr>
              <w:t>На основе представленной информации оценить риски инвестора.</w:t>
            </w:r>
          </w:p>
        </w:tc>
      </w:tr>
      <w:tr w:rsidR="00D47937" w:rsidRPr="00477B7B" w14:paraId="34521FEE" w14:textId="1C259D06" w:rsidTr="00D47937">
        <w:trPr>
          <w:trHeight w:val="2048"/>
        </w:trPr>
        <w:tc>
          <w:tcPr>
            <w:tcW w:w="949" w:type="pct"/>
            <w:vMerge w:val="restart"/>
          </w:tcPr>
          <w:p w14:paraId="3ECCD66A" w14:textId="72D5CA02" w:rsidR="00D47937" w:rsidRPr="00477B7B" w:rsidRDefault="00D47937" w:rsidP="00477B7B">
            <w:pPr>
              <w:tabs>
                <w:tab w:val="left" w:pos="540"/>
              </w:tabs>
              <w:contextualSpacing/>
              <w:jc w:val="both"/>
              <w:rPr>
                <w:sz w:val="24"/>
                <w:szCs w:val="24"/>
              </w:rPr>
            </w:pPr>
            <w:r w:rsidRPr="00477B7B">
              <w:rPr>
                <w:sz w:val="24"/>
                <w:szCs w:val="24"/>
              </w:rPr>
              <w:t>ПКП - 5 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185" w:type="pct"/>
          </w:tcPr>
          <w:p w14:paraId="68255DF4" w14:textId="77777777" w:rsidR="00D47937" w:rsidRPr="00477B7B" w:rsidRDefault="00D47937" w:rsidP="00477B7B">
            <w:pPr>
              <w:tabs>
                <w:tab w:val="left" w:pos="540"/>
              </w:tabs>
              <w:contextualSpacing/>
              <w:jc w:val="both"/>
              <w:rPr>
                <w:sz w:val="24"/>
                <w:szCs w:val="24"/>
              </w:rPr>
            </w:pPr>
            <w:r w:rsidRPr="00477B7B">
              <w:rPr>
                <w:sz w:val="24"/>
                <w:szCs w:val="24"/>
              </w:rPr>
              <w:t>1.</w:t>
            </w:r>
            <w:r w:rsidRPr="00477B7B">
              <w:rPr>
                <w:sz w:val="24"/>
                <w:szCs w:val="24"/>
              </w:rPr>
              <w:tab/>
              <w:t>Владеет методами оценки инвестиций и активов организации</w:t>
            </w:r>
          </w:p>
        </w:tc>
        <w:tc>
          <w:tcPr>
            <w:tcW w:w="1433" w:type="pct"/>
          </w:tcPr>
          <w:p w14:paraId="7C925425" w14:textId="77777777" w:rsidR="00D47937" w:rsidRPr="00477B7B" w:rsidRDefault="00D47937" w:rsidP="00477B7B">
            <w:pPr>
              <w:tabs>
                <w:tab w:val="left" w:pos="540"/>
              </w:tabs>
              <w:ind w:firstLine="26"/>
              <w:contextualSpacing/>
              <w:jc w:val="both"/>
              <w:rPr>
                <w:sz w:val="24"/>
                <w:szCs w:val="24"/>
              </w:rPr>
            </w:pPr>
            <w:r w:rsidRPr="00477B7B">
              <w:rPr>
                <w:sz w:val="24"/>
                <w:szCs w:val="24"/>
              </w:rPr>
              <w:t>Знать: основные виды альтернативных инвестиций и особенности применения методов их оценки.</w:t>
            </w:r>
          </w:p>
          <w:p w14:paraId="14B30EF9" w14:textId="77777777" w:rsidR="00D47937" w:rsidRPr="00477B7B" w:rsidRDefault="00D47937" w:rsidP="00477B7B">
            <w:pPr>
              <w:tabs>
                <w:tab w:val="left" w:pos="540"/>
              </w:tabs>
              <w:ind w:firstLine="26"/>
              <w:contextualSpacing/>
              <w:jc w:val="both"/>
              <w:rPr>
                <w:sz w:val="24"/>
                <w:szCs w:val="24"/>
              </w:rPr>
            </w:pPr>
            <w:r w:rsidRPr="00477B7B">
              <w:rPr>
                <w:sz w:val="24"/>
                <w:szCs w:val="24"/>
              </w:rPr>
              <w:t xml:space="preserve">Уметь: проводить оценку эффективности альтернативных инвестиций. </w:t>
            </w:r>
          </w:p>
        </w:tc>
        <w:tc>
          <w:tcPr>
            <w:tcW w:w="1433" w:type="pct"/>
          </w:tcPr>
          <w:p w14:paraId="168B899D" w14:textId="77777777" w:rsidR="00D47937" w:rsidRPr="00477B7B" w:rsidRDefault="00551546" w:rsidP="00477B7B">
            <w:pPr>
              <w:tabs>
                <w:tab w:val="left" w:pos="540"/>
              </w:tabs>
              <w:ind w:firstLine="26"/>
              <w:contextualSpacing/>
              <w:jc w:val="both"/>
              <w:rPr>
                <w:i/>
                <w:iCs/>
                <w:sz w:val="24"/>
                <w:szCs w:val="24"/>
              </w:rPr>
            </w:pPr>
            <w:r w:rsidRPr="00477B7B">
              <w:rPr>
                <w:i/>
                <w:iCs/>
                <w:sz w:val="24"/>
                <w:szCs w:val="24"/>
              </w:rPr>
              <w:t>Задание 1.</w:t>
            </w:r>
          </w:p>
          <w:p w14:paraId="24DF6F66" w14:textId="77777777" w:rsidR="00551546" w:rsidRPr="00477B7B" w:rsidRDefault="00551546" w:rsidP="00477B7B">
            <w:pPr>
              <w:tabs>
                <w:tab w:val="left" w:pos="540"/>
              </w:tabs>
              <w:contextualSpacing/>
              <w:jc w:val="both"/>
              <w:rPr>
                <w:rFonts w:eastAsia="Calibri"/>
                <w:sz w:val="24"/>
                <w:szCs w:val="22"/>
                <w:lang w:eastAsia="en-US"/>
              </w:rPr>
            </w:pPr>
            <w:r w:rsidRPr="00477B7B">
              <w:rPr>
                <w:rFonts w:eastAsia="Calibri"/>
                <w:sz w:val="24"/>
                <w:szCs w:val="22"/>
                <w:lang w:eastAsia="en-US"/>
              </w:rPr>
              <w:t>На основе предложенных данных проведите оценку эффективности реализованных альтернативных инвестиций.</w:t>
            </w:r>
          </w:p>
          <w:p w14:paraId="1DC449C7" w14:textId="77777777" w:rsidR="00551546" w:rsidRPr="00477B7B" w:rsidRDefault="00551546" w:rsidP="00477B7B">
            <w:pPr>
              <w:tabs>
                <w:tab w:val="left" w:pos="540"/>
              </w:tabs>
              <w:contextualSpacing/>
              <w:jc w:val="both"/>
              <w:rPr>
                <w:i/>
                <w:iCs/>
                <w:sz w:val="24"/>
                <w:szCs w:val="24"/>
              </w:rPr>
            </w:pPr>
            <w:r w:rsidRPr="00477B7B">
              <w:rPr>
                <w:i/>
                <w:iCs/>
                <w:sz w:val="24"/>
                <w:szCs w:val="24"/>
              </w:rPr>
              <w:t>Задание 2.</w:t>
            </w:r>
          </w:p>
          <w:p w14:paraId="6A05A5E0" w14:textId="2C509C50" w:rsidR="00551546" w:rsidRPr="00477B7B" w:rsidRDefault="00551546" w:rsidP="00477B7B">
            <w:pPr>
              <w:tabs>
                <w:tab w:val="left" w:pos="540"/>
              </w:tabs>
              <w:contextualSpacing/>
              <w:jc w:val="both"/>
              <w:rPr>
                <w:sz w:val="24"/>
                <w:szCs w:val="24"/>
              </w:rPr>
            </w:pPr>
            <w:r w:rsidRPr="00477B7B">
              <w:rPr>
                <w:rFonts w:eastAsia="Calibri"/>
                <w:sz w:val="24"/>
                <w:szCs w:val="22"/>
                <w:lang w:eastAsia="en-US"/>
              </w:rPr>
              <w:t>На основе предложенных данных проведите оценку эффективности альтернативных инвестиций при условии привлечения заемного финансирования.</w:t>
            </w:r>
          </w:p>
        </w:tc>
      </w:tr>
      <w:tr w:rsidR="00D47937" w:rsidRPr="00477B7B" w14:paraId="6403453D" w14:textId="75B97324" w:rsidTr="00D47937">
        <w:tc>
          <w:tcPr>
            <w:tcW w:w="949" w:type="pct"/>
            <w:vMerge/>
          </w:tcPr>
          <w:p w14:paraId="4D9FAD26" w14:textId="77777777" w:rsidR="00D47937" w:rsidRPr="00477B7B" w:rsidRDefault="00D47937" w:rsidP="00477B7B">
            <w:pPr>
              <w:tabs>
                <w:tab w:val="left" w:pos="540"/>
              </w:tabs>
              <w:contextualSpacing/>
              <w:jc w:val="both"/>
              <w:rPr>
                <w:sz w:val="24"/>
                <w:szCs w:val="24"/>
              </w:rPr>
            </w:pPr>
          </w:p>
        </w:tc>
        <w:tc>
          <w:tcPr>
            <w:tcW w:w="1185" w:type="pct"/>
          </w:tcPr>
          <w:p w14:paraId="1BE0857E" w14:textId="77777777" w:rsidR="00D47937" w:rsidRPr="00477B7B" w:rsidRDefault="00D47937" w:rsidP="00477B7B">
            <w:pPr>
              <w:tabs>
                <w:tab w:val="left" w:pos="540"/>
              </w:tabs>
              <w:contextualSpacing/>
              <w:jc w:val="both"/>
              <w:rPr>
                <w:sz w:val="24"/>
                <w:szCs w:val="24"/>
              </w:rPr>
            </w:pPr>
            <w:r w:rsidRPr="00477B7B">
              <w:rPr>
                <w:sz w:val="24"/>
                <w:szCs w:val="24"/>
              </w:rPr>
              <w:t>2. Применяет современные методы и модели управления инвестициями в целях максимизации стоимости бизнеса</w:t>
            </w:r>
          </w:p>
        </w:tc>
        <w:tc>
          <w:tcPr>
            <w:tcW w:w="1433" w:type="pct"/>
          </w:tcPr>
          <w:p w14:paraId="0F6DF158" w14:textId="77777777" w:rsidR="00D47937" w:rsidRPr="00477B7B" w:rsidRDefault="00D47937" w:rsidP="00477B7B">
            <w:pPr>
              <w:tabs>
                <w:tab w:val="left" w:pos="540"/>
              </w:tabs>
              <w:contextualSpacing/>
              <w:rPr>
                <w:rFonts w:eastAsia="Calibri"/>
                <w:bCs/>
                <w:sz w:val="24"/>
                <w:szCs w:val="24"/>
              </w:rPr>
            </w:pPr>
            <w:r w:rsidRPr="00477B7B">
              <w:rPr>
                <w:rFonts w:eastAsia="Calibri"/>
                <w:bCs/>
                <w:sz w:val="24"/>
                <w:szCs w:val="24"/>
              </w:rPr>
              <w:t>Знать: методы управления инвестиционными активами.</w:t>
            </w:r>
          </w:p>
          <w:p w14:paraId="07D07ACA" w14:textId="77777777" w:rsidR="00D47937" w:rsidRPr="00477B7B" w:rsidRDefault="00D47937" w:rsidP="00477B7B">
            <w:pPr>
              <w:tabs>
                <w:tab w:val="left" w:pos="540"/>
              </w:tabs>
              <w:contextualSpacing/>
              <w:rPr>
                <w:sz w:val="24"/>
                <w:szCs w:val="24"/>
              </w:rPr>
            </w:pPr>
            <w:r w:rsidRPr="00477B7B">
              <w:rPr>
                <w:rFonts w:eastAsia="Calibri"/>
                <w:bCs/>
                <w:sz w:val="24"/>
                <w:szCs w:val="24"/>
              </w:rPr>
              <w:t>Уметь:</w:t>
            </w:r>
            <w:r w:rsidRPr="00477B7B">
              <w:rPr>
                <w:sz w:val="24"/>
                <w:szCs w:val="24"/>
              </w:rPr>
              <w:t xml:space="preserve"> принимать и обосновывать управленческие решения, направленные на эффективное использование альтернативных инвестиций в интересах организации.</w:t>
            </w:r>
          </w:p>
        </w:tc>
        <w:tc>
          <w:tcPr>
            <w:tcW w:w="1433" w:type="pct"/>
          </w:tcPr>
          <w:p w14:paraId="191915C0" w14:textId="77777777" w:rsidR="00D47937" w:rsidRPr="00477B7B" w:rsidRDefault="007D7111" w:rsidP="00477B7B">
            <w:pPr>
              <w:tabs>
                <w:tab w:val="left" w:pos="540"/>
              </w:tabs>
              <w:contextualSpacing/>
              <w:rPr>
                <w:rFonts w:eastAsia="Calibri"/>
                <w:bCs/>
                <w:i/>
                <w:iCs/>
                <w:sz w:val="24"/>
                <w:szCs w:val="24"/>
              </w:rPr>
            </w:pPr>
            <w:r w:rsidRPr="00477B7B">
              <w:rPr>
                <w:rFonts w:eastAsia="Calibri"/>
                <w:bCs/>
                <w:i/>
                <w:iCs/>
                <w:sz w:val="24"/>
                <w:szCs w:val="24"/>
              </w:rPr>
              <w:t xml:space="preserve">Задание 1. </w:t>
            </w:r>
          </w:p>
          <w:p w14:paraId="08F14810" w14:textId="379FCB6D" w:rsidR="007D7111" w:rsidRPr="00477B7B" w:rsidRDefault="007D7111" w:rsidP="00477B7B">
            <w:pPr>
              <w:tabs>
                <w:tab w:val="left" w:pos="540"/>
              </w:tabs>
              <w:contextualSpacing/>
              <w:rPr>
                <w:rFonts w:eastAsia="Calibri"/>
                <w:bCs/>
                <w:sz w:val="24"/>
                <w:szCs w:val="24"/>
              </w:rPr>
            </w:pPr>
            <w:r w:rsidRPr="00477B7B">
              <w:rPr>
                <w:rFonts w:eastAsia="Calibri"/>
                <w:bCs/>
                <w:sz w:val="24"/>
                <w:szCs w:val="24"/>
              </w:rPr>
              <w:t>На основе динамики индекса цен соответ</w:t>
            </w:r>
            <w:r w:rsidR="00551546" w:rsidRPr="00477B7B">
              <w:rPr>
                <w:rFonts w:eastAsia="Calibri"/>
                <w:bCs/>
                <w:sz w:val="24"/>
                <w:szCs w:val="24"/>
              </w:rPr>
              <w:t>ствующих активов рассчитать дисперсию, доходность, корреляцию, бета коэффициент</w:t>
            </w:r>
            <w:r w:rsidR="00917A47" w:rsidRPr="00477B7B">
              <w:rPr>
                <w:rFonts w:eastAsia="Calibri"/>
                <w:bCs/>
                <w:sz w:val="24"/>
                <w:szCs w:val="24"/>
              </w:rPr>
              <w:t xml:space="preserve">, </w:t>
            </w:r>
            <w:proofErr w:type="spellStart"/>
            <w:r w:rsidR="00917A47" w:rsidRPr="00477B7B">
              <w:rPr>
                <w:rFonts w:eastAsia="Calibri"/>
                <w:bCs/>
                <w:sz w:val="24"/>
                <w:szCs w:val="24"/>
                <w:lang w:val="en-US"/>
              </w:rPr>
              <w:t>VaR</w:t>
            </w:r>
            <w:proofErr w:type="spellEnd"/>
            <w:r w:rsidR="00551546" w:rsidRPr="00477B7B">
              <w:rPr>
                <w:rFonts w:eastAsia="Calibri"/>
                <w:bCs/>
                <w:sz w:val="24"/>
                <w:szCs w:val="24"/>
              </w:rPr>
              <w:t xml:space="preserve"> альтернативного актива.</w:t>
            </w:r>
          </w:p>
          <w:p w14:paraId="2B66476F" w14:textId="10D95E5F" w:rsidR="001E386D" w:rsidRPr="00477B7B" w:rsidRDefault="001E386D" w:rsidP="00477B7B">
            <w:pPr>
              <w:jc w:val="both"/>
              <w:rPr>
                <w:rFonts w:eastAsia="Calibri"/>
                <w:bCs/>
                <w:i/>
                <w:sz w:val="24"/>
                <w:szCs w:val="24"/>
              </w:rPr>
            </w:pPr>
            <w:r w:rsidRPr="00477B7B">
              <w:rPr>
                <w:rFonts w:eastAsia="Calibri"/>
                <w:bCs/>
                <w:i/>
                <w:sz w:val="24"/>
                <w:szCs w:val="24"/>
              </w:rPr>
              <w:t>Задание 2.</w:t>
            </w:r>
          </w:p>
          <w:p w14:paraId="66831414" w14:textId="1AD2E99E" w:rsidR="00917A47" w:rsidRPr="00477B7B" w:rsidRDefault="001E386D" w:rsidP="00477B7B">
            <w:pPr>
              <w:tabs>
                <w:tab w:val="left" w:pos="540"/>
              </w:tabs>
              <w:contextualSpacing/>
              <w:rPr>
                <w:rFonts w:eastAsia="Calibri"/>
                <w:bCs/>
                <w:sz w:val="24"/>
                <w:szCs w:val="24"/>
              </w:rPr>
            </w:pPr>
            <w:r w:rsidRPr="00477B7B">
              <w:rPr>
                <w:rFonts w:eastAsia="Calibri"/>
                <w:bCs/>
                <w:sz w:val="24"/>
                <w:szCs w:val="24"/>
              </w:rPr>
              <w:t>На основе представленной информации выбрать оптимальные источники финансирования альтернативных инвестиций</w:t>
            </w:r>
            <w:r w:rsidR="00701C04" w:rsidRPr="00477B7B">
              <w:rPr>
                <w:rFonts w:eastAsia="Calibri"/>
                <w:bCs/>
                <w:sz w:val="24"/>
                <w:szCs w:val="24"/>
              </w:rPr>
              <w:t>.</w:t>
            </w:r>
          </w:p>
        </w:tc>
      </w:tr>
    </w:tbl>
    <w:p w14:paraId="44C28219" w14:textId="70EFD100" w:rsidR="00D30092" w:rsidRPr="00477B7B" w:rsidRDefault="00D30092" w:rsidP="00477B7B">
      <w:pPr>
        <w:pStyle w:val="a6"/>
        <w:spacing w:line="360" w:lineRule="auto"/>
        <w:ind w:left="709"/>
        <w:contextualSpacing/>
        <w:jc w:val="both"/>
        <w:rPr>
          <w:rFonts w:eastAsia="Calibri"/>
          <w:bCs/>
          <w:sz w:val="28"/>
          <w:szCs w:val="28"/>
          <w:lang w:eastAsia="en-US"/>
        </w:rPr>
      </w:pPr>
    </w:p>
    <w:p w14:paraId="3B31EE67" w14:textId="77777777" w:rsidR="00AC7F3D" w:rsidRPr="00477B7B" w:rsidRDefault="00AC7F3D" w:rsidP="00477B7B">
      <w:pPr>
        <w:pStyle w:val="a6"/>
        <w:spacing w:line="360" w:lineRule="auto"/>
        <w:ind w:left="709"/>
        <w:contextualSpacing/>
        <w:jc w:val="both"/>
        <w:rPr>
          <w:rFonts w:eastAsia="Calibri"/>
          <w:bCs/>
          <w:sz w:val="28"/>
          <w:szCs w:val="28"/>
          <w:lang w:eastAsia="en-US"/>
        </w:rPr>
      </w:pPr>
    </w:p>
    <w:p w14:paraId="408D659E" w14:textId="64EF2099" w:rsidR="00D30092" w:rsidRPr="00477B7B" w:rsidRDefault="00D30092" w:rsidP="00477B7B">
      <w:pPr>
        <w:pStyle w:val="a6"/>
        <w:spacing w:line="360" w:lineRule="auto"/>
        <w:ind w:left="709"/>
        <w:contextualSpacing/>
        <w:jc w:val="both"/>
        <w:rPr>
          <w:rFonts w:eastAsia="Calibri"/>
          <w:b/>
          <w:bCs/>
          <w:sz w:val="28"/>
          <w:szCs w:val="28"/>
          <w:lang w:eastAsia="en-US"/>
        </w:rPr>
      </w:pPr>
      <w:r w:rsidRPr="00477B7B">
        <w:rPr>
          <w:rFonts w:eastAsia="Calibri"/>
          <w:b/>
          <w:bCs/>
          <w:sz w:val="28"/>
          <w:szCs w:val="28"/>
          <w:lang w:eastAsia="en-US"/>
        </w:rPr>
        <w:lastRenderedPageBreak/>
        <w:t>Примерный перечень теоретических вопросов к зачету</w:t>
      </w:r>
    </w:p>
    <w:p w14:paraId="32E1611C" w14:textId="7543AE94"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Конъюнктура мирового финансового рынка как фактор развития альтернативных финансовых инструментов.</w:t>
      </w:r>
    </w:p>
    <w:p w14:paraId="0B573875" w14:textId="77777777"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 xml:space="preserve">Рынок альтернативных инвестиций: понятие, структура. </w:t>
      </w:r>
    </w:p>
    <w:p w14:paraId="2C1D8658" w14:textId="77777777"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Виды альтернативных инвестиционных активов, их классификация.</w:t>
      </w:r>
    </w:p>
    <w:p w14:paraId="03B7AD66" w14:textId="77777777"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 xml:space="preserve">Участники рынка альтернативных инвестиций. </w:t>
      </w:r>
    </w:p>
    <w:p w14:paraId="3883C3D9" w14:textId="77777777"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Преимущества, недостатки и специфические особенности реализации альтернативных инвестиций.</w:t>
      </w:r>
    </w:p>
    <w:p w14:paraId="26B83E14" w14:textId="3597FADA" w:rsidR="00FC6BB2" w:rsidRPr="00477B7B" w:rsidRDefault="00FC6BB2"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Специфические особенности рынка инвестиций в недвижимость. </w:t>
      </w:r>
    </w:p>
    <w:p w14:paraId="00526AB5" w14:textId="77777777" w:rsidR="003D46BF" w:rsidRPr="00477B7B" w:rsidRDefault="00FC6BB2"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 Инструменты и участники рынка инвестиций в недвижимость. Арендные отношения.</w:t>
      </w:r>
    </w:p>
    <w:p w14:paraId="64FE9B42"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rFonts w:eastAsia="Calibri"/>
          <w:sz w:val="28"/>
          <w:szCs w:val="28"/>
          <w:lang w:eastAsia="en-US"/>
        </w:rPr>
        <w:t xml:space="preserve">Понятие прямых инвестиций и их виды. </w:t>
      </w:r>
    </w:p>
    <w:p w14:paraId="3DBF097C"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rFonts w:eastAsia="Calibri"/>
          <w:sz w:val="28"/>
          <w:szCs w:val="28"/>
          <w:lang w:eastAsia="en-US"/>
        </w:rPr>
        <w:t xml:space="preserve">Фонды прямых инвестиций. Стратегии фондов прямых инвестиций. </w:t>
      </w:r>
    </w:p>
    <w:p w14:paraId="1316AD12"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rFonts w:eastAsia="Calibri"/>
          <w:sz w:val="28"/>
          <w:szCs w:val="28"/>
          <w:lang w:eastAsia="en-US"/>
        </w:rPr>
        <w:t>Венчурный капитал и его применение.</w:t>
      </w:r>
    </w:p>
    <w:p w14:paraId="3D711366"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sz w:val="28"/>
          <w:szCs w:val="28"/>
        </w:rPr>
        <w:t>Преимущества и риски инвестирования в объекты прямых инвестиций и инструменты на их основе.</w:t>
      </w:r>
    </w:p>
    <w:p w14:paraId="05D8382A"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Виды биржевых товаров. Специфические особенности рынка инвестиций в биржевые товары. </w:t>
      </w:r>
    </w:p>
    <w:p w14:paraId="699E2D17" w14:textId="063B46DB"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sz w:val="28"/>
          <w:szCs w:val="28"/>
        </w:rPr>
        <w:t>Оценка биржевых товаров.</w:t>
      </w:r>
      <w:r w:rsidRPr="00477B7B">
        <w:rPr>
          <w:bCs/>
          <w:sz w:val="28"/>
          <w:szCs w:val="28"/>
        </w:rPr>
        <w:t xml:space="preserve"> Инструменты реализации инвестиций в биржевые товары. Расчетные и поставочные контракты.</w:t>
      </w:r>
    </w:p>
    <w:p w14:paraId="07C441C8" w14:textId="71797B20" w:rsidR="00FC6BB2" w:rsidRPr="00477B7B" w:rsidRDefault="00FC6BB2"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 Специфические особенности рынка инвестиций в драгоценные металлы</w:t>
      </w:r>
      <w:r w:rsidR="003D46BF" w:rsidRPr="00477B7B">
        <w:rPr>
          <w:bCs/>
          <w:sz w:val="28"/>
          <w:szCs w:val="28"/>
        </w:rPr>
        <w:t>.</w:t>
      </w:r>
      <w:r w:rsidRPr="00477B7B">
        <w:rPr>
          <w:bCs/>
          <w:sz w:val="28"/>
          <w:szCs w:val="28"/>
        </w:rPr>
        <w:t xml:space="preserve"> Стратегии реализации инвестиций в драгоценные металлы. </w:t>
      </w:r>
    </w:p>
    <w:p w14:paraId="48FB085F" w14:textId="24CD90D6" w:rsidR="00FC6BB2" w:rsidRPr="00477B7B" w:rsidRDefault="00FC6BB2"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 Особая роль золота в мировой экономике.</w:t>
      </w:r>
    </w:p>
    <w:p w14:paraId="617CFFFF"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bCs/>
          <w:sz w:val="28"/>
          <w:szCs w:val="28"/>
        </w:rPr>
        <w:t xml:space="preserve"> Специфические особенности рынка инвестиций в предметы искусства и антиквариата. </w:t>
      </w:r>
    </w:p>
    <w:p w14:paraId="1375D186"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bCs/>
          <w:sz w:val="28"/>
          <w:szCs w:val="28"/>
        </w:rPr>
        <w:t xml:space="preserve"> Специфические особенности рынка инвестиций в монеты.  </w:t>
      </w:r>
    </w:p>
    <w:p w14:paraId="29F3CD22"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bCs/>
          <w:sz w:val="28"/>
          <w:szCs w:val="28"/>
        </w:rPr>
        <w:t xml:space="preserve"> Индексы и рейтинги альтернативных инвестиций, их использование при анализе инвестиционных решений.</w:t>
      </w:r>
    </w:p>
    <w:p w14:paraId="091167D3"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bCs/>
          <w:sz w:val="28"/>
          <w:szCs w:val="28"/>
        </w:rPr>
        <w:t xml:space="preserve"> </w:t>
      </w:r>
      <w:r w:rsidRPr="00477B7B">
        <w:rPr>
          <w:rFonts w:eastAsia="Calibri"/>
          <w:sz w:val="28"/>
          <w:szCs w:val="24"/>
          <w:lang w:eastAsia="en-US"/>
        </w:rPr>
        <w:t xml:space="preserve">Принципы и методы управления альтернативными инвестициями. </w:t>
      </w:r>
    </w:p>
    <w:p w14:paraId="7BC8AE4A"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Социальные инвестиции их роль и перспективы в современном </w:t>
      </w:r>
      <w:r w:rsidRPr="00477B7B">
        <w:rPr>
          <w:rFonts w:eastAsia="Calibri"/>
          <w:sz w:val="28"/>
          <w:szCs w:val="24"/>
          <w:lang w:eastAsia="en-US"/>
        </w:rPr>
        <w:lastRenderedPageBreak/>
        <w:t xml:space="preserve">обществе. </w:t>
      </w:r>
    </w:p>
    <w:p w14:paraId="5F68A5CB" w14:textId="77777777" w:rsidR="00ED5605"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w:t>
      </w:r>
      <w:proofErr w:type="spellStart"/>
      <w:r w:rsidRPr="00477B7B">
        <w:rPr>
          <w:rFonts w:eastAsia="Calibri"/>
          <w:sz w:val="28"/>
          <w:szCs w:val="24"/>
          <w:lang w:eastAsia="en-US"/>
        </w:rPr>
        <w:t>Хэдж</w:t>
      </w:r>
      <w:proofErr w:type="spellEnd"/>
      <w:r w:rsidRPr="00477B7B">
        <w:rPr>
          <w:rFonts w:eastAsia="Calibri"/>
          <w:sz w:val="28"/>
          <w:szCs w:val="24"/>
          <w:lang w:eastAsia="en-US"/>
        </w:rPr>
        <w:t>-фонды: особенности инвестиционной деятельности, специфические финансовые инструменты.</w:t>
      </w:r>
    </w:p>
    <w:p w14:paraId="00529FBA" w14:textId="20091BDA" w:rsidR="00ED5605" w:rsidRPr="00477B7B" w:rsidRDefault="00ED5605" w:rsidP="00477B7B">
      <w:pPr>
        <w:pStyle w:val="a6"/>
        <w:numPr>
          <w:ilvl w:val="0"/>
          <w:numId w:val="35"/>
        </w:numPr>
        <w:spacing w:line="360" w:lineRule="auto"/>
        <w:ind w:left="0" w:firstLine="709"/>
        <w:contextualSpacing/>
        <w:jc w:val="both"/>
        <w:rPr>
          <w:bCs/>
          <w:sz w:val="28"/>
          <w:szCs w:val="28"/>
        </w:rPr>
      </w:pPr>
      <w:r w:rsidRPr="00477B7B">
        <w:rPr>
          <w:sz w:val="28"/>
          <w:szCs w:val="28"/>
        </w:rPr>
        <w:t>Стратегии хедж-фондов. Комплексная проверка хедж-фондов.</w:t>
      </w:r>
    </w:p>
    <w:p w14:paraId="303B826F"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Определение профиля риска инвестора, управление рисками альтернативных инвестиций. </w:t>
      </w:r>
    </w:p>
    <w:p w14:paraId="7607AD18"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Оценка эффективности альтернативных инвестиций.</w:t>
      </w:r>
    </w:p>
    <w:p w14:paraId="3671F551" w14:textId="38415789" w:rsidR="00C777E1"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w:t>
      </w:r>
      <w:r w:rsidRPr="00477B7B">
        <w:rPr>
          <w:rFonts w:eastAsia="Calibri"/>
          <w:bCs/>
          <w:sz w:val="28"/>
          <w:szCs w:val="28"/>
          <w:lang w:eastAsia="en-US"/>
        </w:rPr>
        <w:t>Регуляторы рынков альтернативных инвестиций. Меры по предотвращению отмывания доходов, полученных преступным путем, и финансированию терроризма.</w:t>
      </w:r>
    </w:p>
    <w:p w14:paraId="3DC7E66E" w14:textId="77777777" w:rsidR="00ED5605" w:rsidRPr="00477B7B" w:rsidRDefault="00ED5605" w:rsidP="00477B7B">
      <w:pPr>
        <w:pStyle w:val="a6"/>
        <w:spacing w:line="360" w:lineRule="auto"/>
        <w:ind w:left="709"/>
        <w:contextualSpacing/>
        <w:jc w:val="both"/>
        <w:rPr>
          <w:bCs/>
          <w:sz w:val="28"/>
          <w:szCs w:val="28"/>
        </w:rPr>
      </w:pPr>
    </w:p>
    <w:p w14:paraId="4CE839B5" w14:textId="34B59DC2" w:rsidR="00DF325C" w:rsidRPr="00477B7B" w:rsidRDefault="00145199" w:rsidP="00477B7B">
      <w:pPr>
        <w:pStyle w:val="1"/>
        <w:spacing w:line="360" w:lineRule="auto"/>
        <w:ind w:firstLine="709"/>
        <w:jc w:val="both"/>
        <w:rPr>
          <w:rFonts w:ascii="Times New Roman" w:hAnsi="Times New Roman" w:cs="Times New Roman"/>
          <w:b/>
          <w:color w:val="auto"/>
          <w:sz w:val="28"/>
          <w:szCs w:val="28"/>
        </w:rPr>
      </w:pPr>
      <w:bookmarkStart w:id="20" w:name="_Toc126849434"/>
      <w:r w:rsidRPr="00477B7B">
        <w:rPr>
          <w:rFonts w:ascii="Times New Roman" w:hAnsi="Times New Roman" w:cs="Times New Roman"/>
          <w:b/>
          <w:color w:val="auto"/>
          <w:sz w:val="28"/>
          <w:szCs w:val="28"/>
        </w:rPr>
        <w:t>8</w:t>
      </w:r>
      <w:r w:rsidR="00C52F7B" w:rsidRPr="00477B7B">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477B7B">
        <w:rPr>
          <w:rFonts w:ascii="Times New Roman" w:hAnsi="Times New Roman" w:cs="Times New Roman"/>
          <w:b/>
          <w:color w:val="auto"/>
          <w:sz w:val="28"/>
          <w:szCs w:val="28"/>
        </w:rPr>
        <w:t xml:space="preserve"> дисциплины</w:t>
      </w:r>
      <w:bookmarkEnd w:id="20"/>
    </w:p>
    <w:p w14:paraId="71EDEC1F" w14:textId="77777777" w:rsidR="001D695E" w:rsidRPr="00477B7B" w:rsidRDefault="001D695E" w:rsidP="001D695E">
      <w:pPr>
        <w:spacing w:line="360" w:lineRule="auto"/>
        <w:ind w:firstLine="709"/>
        <w:jc w:val="both"/>
        <w:rPr>
          <w:b/>
          <w:bCs/>
          <w:sz w:val="28"/>
          <w:szCs w:val="28"/>
        </w:rPr>
      </w:pPr>
      <w:r w:rsidRPr="00477B7B">
        <w:rPr>
          <w:b/>
          <w:bCs/>
          <w:sz w:val="28"/>
          <w:szCs w:val="28"/>
        </w:rPr>
        <w:t>Нормативно-правовые акты:</w:t>
      </w:r>
    </w:p>
    <w:p w14:paraId="4F88448B" w14:textId="77777777" w:rsidR="001D695E" w:rsidRPr="00477B7B" w:rsidRDefault="001D695E" w:rsidP="001D695E">
      <w:pPr>
        <w:numPr>
          <w:ilvl w:val="0"/>
          <w:numId w:val="8"/>
        </w:numPr>
        <w:spacing w:line="360" w:lineRule="auto"/>
        <w:ind w:left="0" w:firstLine="709"/>
        <w:jc w:val="both"/>
        <w:rPr>
          <w:color w:val="000000"/>
          <w:sz w:val="28"/>
          <w:szCs w:val="28"/>
          <w:shd w:val="clear" w:color="auto" w:fill="FFFFFF"/>
        </w:rPr>
      </w:pPr>
      <w:r w:rsidRPr="00477B7B">
        <w:rPr>
          <w:color w:val="000000"/>
          <w:sz w:val="28"/>
          <w:szCs w:val="28"/>
          <w:shd w:val="clear" w:color="auto" w:fill="FFFFFF"/>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 259-ФЗ.</w:t>
      </w:r>
    </w:p>
    <w:p w14:paraId="39BA55E6" w14:textId="77777777" w:rsidR="001D695E" w:rsidRPr="00477B7B" w:rsidRDefault="001D695E" w:rsidP="001D695E">
      <w:pPr>
        <w:numPr>
          <w:ilvl w:val="0"/>
          <w:numId w:val="8"/>
        </w:numPr>
        <w:spacing w:line="360" w:lineRule="auto"/>
        <w:ind w:left="0" w:firstLine="709"/>
        <w:jc w:val="both"/>
        <w:rPr>
          <w:color w:val="000000"/>
          <w:sz w:val="28"/>
          <w:szCs w:val="28"/>
          <w:shd w:val="clear" w:color="auto" w:fill="FFFFFF"/>
        </w:rPr>
      </w:pPr>
      <w:r w:rsidRPr="00477B7B">
        <w:rPr>
          <w:color w:val="000000"/>
          <w:sz w:val="28"/>
          <w:szCs w:val="28"/>
        </w:rPr>
        <w:t>Федеральный закон «О противодействии легализации (отмыванию) доходов, полученных преступным путем, и финансированию терроризма» от 07.08.2001 № 115-ФЗ.</w:t>
      </w:r>
    </w:p>
    <w:p w14:paraId="3C7E2462" w14:textId="77777777" w:rsidR="001D695E" w:rsidRPr="00477B7B" w:rsidRDefault="001D695E" w:rsidP="001D695E">
      <w:pPr>
        <w:numPr>
          <w:ilvl w:val="0"/>
          <w:numId w:val="8"/>
        </w:numPr>
        <w:spacing w:line="360" w:lineRule="auto"/>
        <w:ind w:left="0" w:firstLine="709"/>
        <w:jc w:val="both"/>
        <w:rPr>
          <w:color w:val="000000"/>
          <w:sz w:val="28"/>
          <w:szCs w:val="28"/>
          <w:shd w:val="clear" w:color="auto" w:fill="FFFFFF"/>
        </w:rPr>
      </w:pPr>
      <w:r w:rsidRPr="00477B7B">
        <w:rPr>
          <w:color w:val="000000"/>
          <w:sz w:val="28"/>
          <w:szCs w:val="28"/>
        </w:rPr>
        <w:t>Федеральный закон «Об инвестиционных фондах» от 29.11.2001 № 156-ФЗ.</w:t>
      </w:r>
    </w:p>
    <w:p w14:paraId="4E46968C" w14:textId="77777777" w:rsidR="001D695E" w:rsidRPr="00477B7B" w:rsidRDefault="001D695E" w:rsidP="001D695E">
      <w:pPr>
        <w:numPr>
          <w:ilvl w:val="0"/>
          <w:numId w:val="8"/>
        </w:numPr>
        <w:spacing w:line="360" w:lineRule="auto"/>
        <w:ind w:left="0" w:firstLine="709"/>
        <w:jc w:val="both"/>
        <w:rPr>
          <w:color w:val="000000"/>
          <w:sz w:val="28"/>
          <w:szCs w:val="28"/>
          <w:shd w:val="clear" w:color="auto" w:fill="FFFFFF"/>
        </w:rPr>
      </w:pPr>
      <w:r w:rsidRPr="00477B7B">
        <w:rPr>
          <w:color w:val="000000"/>
          <w:sz w:val="28"/>
          <w:szCs w:val="28"/>
        </w:rPr>
        <w:t>Федеральный закон «О драгоценных металлах и драгоценных камнях» от 26.03.1998 № 41-ФЗ.</w:t>
      </w:r>
    </w:p>
    <w:p w14:paraId="050A55A0" w14:textId="77777777" w:rsidR="001D695E" w:rsidRPr="00477B7B" w:rsidRDefault="001D695E" w:rsidP="001D695E">
      <w:pPr>
        <w:spacing w:line="360" w:lineRule="auto"/>
        <w:ind w:firstLine="709"/>
        <w:jc w:val="both"/>
        <w:rPr>
          <w:b/>
          <w:bCs/>
          <w:sz w:val="28"/>
          <w:szCs w:val="28"/>
        </w:rPr>
      </w:pPr>
      <w:r w:rsidRPr="00477B7B">
        <w:rPr>
          <w:b/>
          <w:bCs/>
          <w:sz w:val="28"/>
          <w:szCs w:val="28"/>
        </w:rPr>
        <w:t>Основная литература:</w:t>
      </w:r>
    </w:p>
    <w:p w14:paraId="788389A7" w14:textId="77777777" w:rsidR="001D695E" w:rsidRPr="000550E9" w:rsidRDefault="001D695E" w:rsidP="001D695E">
      <w:pPr>
        <w:numPr>
          <w:ilvl w:val="0"/>
          <w:numId w:val="30"/>
        </w:numPr>
        <w:spacing w:line="360" w:lineRule="auto"/>
        <w:ind w:left="0" w:firstLine="709"/>
        <w:jc w:val="both"/>
        <w:rPr>
          <w:bCs/>
          <w:sz w:val="28"/>
          <w:szCs w:val="28"/>
        </w:rPr>
      </w:pPr>
      <w:proofErr w:type="spellStart"/>
      <w:r w:rsidRPr="003126DE">
        <w:rPr>
          <w:color w:val="000000"/>
          <w:sz w:val="28"/>
          <w:szCs w:val="28"/>
          <w:shd w:val="clear" w:color="auto" w:fill="FFFFFF"/>
        </w:rPr>
        <w:t>Аскинадзи</w:t>
      </w:r>
      <w:proofErr w:type="spellEnd"/>
      <w:r w:rsidRPr="003126DE">
        <w:rPr>
          <w:color w:val="000000"/>
          <w:sz w:val="28"/>
          <w:szCs w:val="28"/>
          <w:shd w:val="clear" w:color="auto" w:fill="FFFFFF"/>
        </w:rPr>
        <w:t xml:space="preserve">, В. М.  </w:t>
      </w:r>
      <w:proofErr w:type="gramStart"/>
      <w:r w:rsidRPr="003126DE">
        <w:rPr>
          <w:color w:val="000000"/>
          <w:sz w:val="28"/>
          <w:szCs w:val="28"/>
          <w:shd w:val="clear" w:color="auto" w:fill="FFFFFF"/>
        </w:rPr>
        <w:t>Инвестиции :</w:t>
      </w:r>
      <w:proofErr w:type="gramEnd"/>
      <w:r w:rsidRPr="003126DE">
        <w:rPr>
          <w:color w:val="000000"/>
          <w:sz w:val="28"/>
          <w:szCs w:val="28"/>
          <w:shd w:val="clear" w:color="auto" w:fill="FFFFFF"/>
        </w:rPr>
        <w:t xml:space="preserve"> учебник для вузов / В. М. </w:t>
      </w:r>
      <w:proofErr w:type="spellStart"/>
      <w:r w:rsidRPr="003126DE">
        <w:rPr>
          <w:color w:val="000000"/>
          <w:sz w:val="28"/>
          <w:szCs w:val="28"/>
          <w:shd w:val="clear" w:color="auto" w:fill="FFFFFF"/>
        </w:rPr>
        <w:t>Аскинадзи</w:t>
      </w:r>
      <w:proofErr w:type="spellEnd"/>
      <w:r w:rsidRPr="003126DE">
        <w:rPr>
          <w:color w:val="000000"/>
          <w:sz w:val="28"/>
          <w:szCs w:val="28"/>
          <w:shd w:val="clear" w:color="auto" w:fill="FFFFFF"/>
        </w:rPr>
        <w:t xml:space="preserve">, В. Ф. Максимова. — 2-е изд., </w:t>
      </w:r>
      <w:proofErr w:type="spellStart"/>
      <w:r w:rsidRPr="003126DE">
        <w:rPr>
          <w:color w:val="000000"/>
          <w:sz w:val="28"/>
          <w:szCs w:val="28"/>
          <w:shd w:val="clear" w:color="auto" w:fill="FFFFFF"/>
        </w:rPr>
        <w:t>перераб</w:t>
      </w:r>
      <w:proofErr w:type="spellEnd"/>
      <w:r w:rsidRPr="003126DE">
        <w:rPr>
          <w:color w:val="000000"/>
          <w:sz w:val="28"/>
          <w:szCs w:val="28"/>
          <w:shd w:val="clear" w:color="auto" w:fill="FFFFFF"/>
        </w:rPr>
        <w:t xml:space="preserve">. и доп. — </w:t>
      </w:r>
      <w:proofErr w:type="gramStart"/>
      <w:r w:rsidRPr="003126DE">
        <w:rPr>
          <w:color w:val="000000"/>
          <w:sz w:val="28"/>
          <w:szCs w:val="28"/>
          <w:shd w:val="clear" w:color="auto" w:fill="FFFFFF"/>
        </w:rPr>
        <w:t>Москва :</w:t>
      </w:r>
      <w:proofErr w:type="gramEnd"/>
      <w:r w:rsidRPr="003126DE">
        <w:rPr>
          <w:color w:val="000000"/>
          <w:sz w:val="28"/>
          <w:szCs w:val="28"/>
          <w:shd w:val="clear" w:color="auto" w:fill="FFFFFF"/>
        </w:rPr>
        <w:t xml:space="preserve"> Издательство </w:t>
      </w:r>
      <w:proofErr w:type="spellStart"/>
      <w:r w:rsidRPr="003126DE">
        <w:rPr>
          <w:color w:val="000000"/>
          <w:sz w:val="28"/>
          <w:szCs w:val="28"/>
          <w:shd w:val="clear" w:color="auto" w:fill="FFFFFF"/>
        </w:rPr>
        <w:t>Юрайт</w:t>
      </w:r>
      <w:proofErr w:type="spellEnd"/>
      <w:r w:rsidRPr="003126DE">
        <w:rPr>
          <w:color w:val="000000"/>
          <w:sz w:val="28"/>
          <w:szCs w:val="28"/>
          <w:shd w:val="clear" w:color="auto" w:fill="FFFFFF"/>
        </w:rPr>
        <w:t xml:space="preserve">, 2023. — 385 с. — (Высшее образование). —  Образовательная платформа </w:t>
      </w:r>
      <w:proofErr w:type="spellStart"/>
      <w:r w:rsidRPr="003126DE">
        <w:rPr>
          <w:color w:val="000000"/>
          <w:sz w:val="28"/>
          <w:szCs w:val="28"/>
          <w:shd w:val="clear" w:color="auto" w:fill="FFFFFF"/>
        </w:rPr>
        <w:t>Юрайт</w:t>
      </w:r>
      <w:proofErr w:type="spellEnd"/>
      <w:r w:rsidRPr="003126DE">
        <w:rPr>
          <w:color w:val="000000"/>
          <w:sz w:val="28"/>
          <w:szCs w:val="28"/>
          <w:shd w:val="clear" w:color="auto" w:fill="FFFFFF"/>
        </w:rPr>
        <w:t xml:space="preserve"> [сайт]. — URL: https://urait.ru/bcode/510864 (дата обращения: 27.02.2023). — </w:t>
      </w:r>
      <w:proofErr w:type="gramStart"/>
      <w:r w:rsidRPr="003126DE">
        <w:rPr>
          <w:color w:val="000000"/>
          <w:sz w:val="28"/>
          <w:szCs w:val="28"/>
          <w:shd w:val="clear" w:color="auto" w:fill="FFFFFF"/>
        </w:rPr>
        <w:t>Текст :</w:t>
      </w:r>
      <w:proofErr w:type="gramEnd"/>
      <w:r w:rsidRPr="003126DE">
        <w:rPr>
          <w:color w:val="000000"/>
          <w:sz w:val="28"/>
          <w:szCs w:val="28"/>
          <w:shd w:val="clear" w:color="auto" w:fill="FFFFFF"/>
        </w:rPr>
        <w:t xml:space="preserve"> </w:t>
      </w:r>
      <w:r w:rsidRPr="003126DE">
        <w:rPr>
          <w:color w:val="000000"/>
          <w:sz w:val="28"/>
          <w:szCs w:val="28"/>
          <w:shd w:val="clear" w:color="auto" w:fill="FFFFFF"/>
        </w:rPr>
        <w:lastRenderedPageBreak/>
        <w:t>электронный.</w:t>
      </w:r>
    </w:p>
    <w:p w14:paraId="6944C427" w14:textId="77777777" w:rsidR="001D695E" w:rsidRPr="003126DE" w:rsidRDefault="001D695E" w:rsidP="001D695E">
      <w:pPr>
        <w:numPr>
          <w:ilvl w:val="0"/>
          <w:numId w:val="30"/>
        </w:numPr>
        <w:spacing w:line="360" w:lineRule="auto"/>
        <w:ind w:left="0" w:firstLine="709"/>
        <w:jc w:val="both"/>
        <w:rPr>
          <w:bCs/>
          <w:sz w:val="28"/>
          <w:szCs w:val="28"/>
        </w:rPr>
      </w:pPr>
      <w:proofErr w:type="spellStart"/>
      <w:r w:rsidRPr="000550E9">
        <w:rPr>
          <w:bCs/>
          <w:sz w:val="28"/>
          <w:szCs w:val="28"/>
        </w:rPr>
        <w:t>Аскинадзи</w:t>
      </w:r>
      <w:proofErr w:type="spellEnd"/>
      <w:r w:rsidRPr="000550E9">
        <w:rPr>
          <w:bCs/>
          <w:sz w:val="28"/>
          <w:szCs w:val="28"/>
        </w:rPr>
        <w:t xml:space="preserve">, В. М.  Инвестиции. </w:t>
      </w:r>
      <w:proofErr w:type="gramStart"/>
      <w:r w:rsidRPr="000550E9">
        <w:rPr>
          <w:bCs/>
          <w:sz w:val="28"/>
          <w:szCs w:val="28"/>
        </w:rPr>
        <w:t>Практикум :</w:t>
      </w:r>
      <w:proofErr w:type="gramEnd"/>
      <w:r w:rsidRPr="000550E9">
        <w:rPr>
          <w:bCs/>
          <w:sz w:val="28"/>
          <w:szCs w:val="28"/>
        </w:rPr>
        <w:t xml:space="preserve"> учебное пособие для вузов / В. М. </w:t>
      </w:r>
      <w:proofErr w:type="spellStart"/>
      <w:r w:rsidRPr="000550E9">
        <w:rPr>
          <w:bCs/>
          <w:sz w:val="28"/>
          <w:szCs w:val="28"/>
        </w:rPr>
        <w:t>Аскинадзи</w:t>
      </w:r>
      <w:proofErr w:type="spellEnd"/>
      <w:r w:rsidRPr="000550E9">
        <w:rPr>
          <w:bCs/>
          <w:sz w:val="28"/>
          <w:szCs w:val="28"/>
        </w:rPr>
        <w:t xml:space="preserve">, В. Ф. Максимова. — 2-е изд., </w:t>
      </w:r>
      <w:proofErr w:type="spellStart"/>
      <w:r w:rsidRPr="000550E9">
        <w:rPr>
          <w:bCs/>
          <w:sz w:val="28"/>
          <w:szCs w:val="28"/>
        </w:rPr>
        <w:t>перераб</w:t>
      </w:r>
      <w:proofErr w:type="spellEnd"/>
      <w:r w:rsidRPr="000550E9">
        <w:rPr>
          <w:bCs/>
          <w:sz w:val="28"/>
          <w:szCs w:val="28"/>
        </w:rPr>
        <w:t xml:space="preserve">. и доп. — </w:t>
      </w:r>
      <w:proofErr w:type="gramStart"/>
      <w:r w:rsidRPr="000550E9">
        <w:rPr>
          <w:bCs/>
          <w:sz w:val="28"/>
          <w:szCs w:val="28"/>
        </w:rPr>
        <w:t>Москва :</w:t>
      </w:r>
      <w:proofErr w:type="gramEnd"/>
      <w:r w:rsidRPr="000550E9">
        <w:rPr>
          <w:bCs/>
          <w:sz w:val="28"/>
          <w:szCs w:val="28"/>
        </w:rPr>
        <w:t xml:space="preserve"> Издательство </w:t>
      </w:r>
      <w:proofErr w:type="spellStart"/>
      <w:r w:rsidRPr="000550E9">
        <w:rPr>
          <w:bCs/>
          <w:sz w:val="28"/>
          <w:szCs w:val="28"/>
        </w:rPr>
        <w:t>Юрайт</w:t>
      </w:r>
      <w:proofErr w:type="spellEnd"/>
      <w:r w:rsidRPr="000550E9">
        <w:rPr>
          <w:bCs/>
          <w:sz w:val="28"/>
          <w:szCs w:val="28"/>
        </w:rPr>
        <w:t xml:space="preserve">, 2023. — 347 с. — (Высшее образование). —  Образовательная платформа </w:t>
      </w:r>
      <w:proofErr w:type="spellStart"/>
      <w:r w:rsidRPr="000550E9">
        <w:rPr>
          <w:bCs/>
          <w:sz w:val="28"/>
          <w:szCs w:val="28"/>
        </w:rPr>
        <w:t>Юрайт</w:t>
      </w:r>
      <w:proofErr w:type="spellEnd"/>
      <w:r w:rsidRPr="000550E9">
        <w:rPr>
          <w:bCs/>
          <w:sz w:val="28"/>
          <w:szCs w:val="28"/>
        </w:rPr>
        <w:t xml:space="preserve"> [сайт]. — URL: https://urait.ru/bcode/511313 (дата обращения: 27.02.2023). — </w:t>
      </w:r>
      <w:proofErr w:type="gramStart"/>
      <w:r w:rsidRPr="000550E9">
        <w:rPr>
          <w:bCs/>
          <w:sz w:val="28"/>
          <w:szCs w:val="28"/>
        </w:rPr>
        <w:t>Текст :</w:t>
      </w:r>
      <w:proofErr w:type="gramEnd"/>
      <w:r w:rsidRPr="000550E9">
        <w:rPr>
          <w:bCs/>
          <w:sz w:val="28"/>
          <w:szCs w:val="28"/>
        </w:rPr>
        <w:t xml:space="preserve"> электронный.</w:t>
      </w:r>
    </w:p>
    <w:p w14:paraId="0E25E902" w14:textId="77777777" w:rsidR="001D695E" w:rsidRPr="00477B7B" w:rsidRDefault="001D695E" w:rsidP="001D695E">
      <w:pPr>
        <w:spacing w:line="360" w:lineRule="auto"/>
        <w:ind w:firstLine="709"/>
        <w:jc w:val="both"/>
        <w:rPr>
          <w:b/>
          <w:bCs/>
          <w:sz w:val="28"/>
          <w:szCs w:val="28"/>
        </w:rPr>
      </w:pPr>
      <w:r w:rsidRPr="00477B7B">
        <w:rPr>
          <w:b/>
          <w:bCs/>
          <w:sz w:val="28"/>
          <w:szCs w:val="28"/>
        </w:rPr>
        <w:t>Дополнительная литература:</w:t>
      </w:r>
    </w:p>
    <w:p w14:paraId="5F68A739" w14:textId="77777777" w:rsidR="001D695E" w:rsidRDefault="001D695E" w:rsidP="001D695E">
      <w:pPr>
        <w:numPr>
          <w:ilvl w:val="0"/>
          <w:numId w:val="30"/>
        </w:numPr>
        <w:spacing w:line="360" w:lineRule="auto"/>
        <w:ind w:left="0" w:firstLine="709"/>
        <w:jc w:val="both"/>
        <w:rPr>
          <w:sz w:val="28"/>
          <w:szCs w:val="28"/>
        </w:rPr>
      </w:pPr>
      <w:proofErr w:type="spellStart"/>
      <w:r w:rsidRPr="000550E9">
        <w:rPr>
          <w:sz w:val="28"/>
          <w:szCs w:val="28"/>
        </w:rPr>
        <w:t>Блокчейн</w:t>
      </w:r>
      <w:proofErr w:type="spellEnd"/>
      <w:r w:rsidRPr="000550E9">
        <w:rPr>
          <w:sz w:val="28"/>
          <w:szCs w:val="28"/>
        </w:rPr>
        <w:t xml:space="preserve"> в платежных системах, цифровые финансовые активы и цифровые </w:t>
      </w:r>
      <w:proofErr w:type="gramStart"/>
      <w:r w:rsidRPr="000550E9">
        <w:rPr>
          <w:sz w:val="28"/>
          <w:szCs w:val="28"/>
        </w:rPr>
        <w:t>валюты :</w:t>
      </w:r>
      <w:proofErr w:type="gramEnd"/>
      <w:r w:rsidRPr="000550E9">
        <w:rPr>
          <w:sz w:val="28"/>
          <w:szCs w:val="28"/>
        </w:rPr>
        <w:t xml:space="preserve"> учебное пособие для магистратуры / под ред. Т.Э. Рождественской, А.А. Ситника. — </w:t>
      </w:r>
      <w:proofErr w:type="gramStart"/>
      <w:r w:rsidRPr="000550E9">
        <w:rPr>
          <w:sz w:val="28"/>
          <w:szCs w:val="28"/>
        </w:rPr>
        <w:t>Москва :</w:t>
      </w:r>
      <w:proofErr w:type="gramEnd"/>
      <w:r w:rsidRPr="000550E9">
        <w:rPr>
          <w:sz w:val="28"/>
          <w:szCs w:val="28"/>
        </w:rPr>
        <w:t xml:space="preserve"> Норма : ИНФРА-М, 2022. — 128 с. - ЭБС ZNANIUM.com. - URL: https://znanium.com/catalog/product/1857237 (дата обращения: 27.02.2023). – </w:t>
      </w:r>
      <w:proofErr w:type="gramStart"/>
      <w:r w:rsidRPr="000550E9">
        <w:rPr>
          <w:sz w:val="28"/>
          <w:szCs w:val="28"/>
        </w:rPr>
        <w:t>Текст :</w:t>
      </w:r>
      <w:proofErr w:type="gramEnd"/>
      <w:r w:rsidRPr="000550E9">
        <w:rPr>
          <w:sz w:val="28"/>
          <w:szCs w:val="28"/>
        </w:rPr>
        <w:t xml:space="preserve"> электронный.</w:t>
      </w:r>
    </w:p>
    <w:p w14:paraId="4CE42A12" w14:textId="77777777" w:rsidR="001D695E" w:rsidRDefault="001D695E" w:rsidP="001D695E">
      <w:pPr>
        <w:pStyle w:val="a6"/>
        <w:numPr>
          <w:ilvl w:val="0"/>
          <w:numId w:val="30"/>
        </w:numPr>
        <w:spacing w:line="360" w:lineRule="auto"/>
        <w:ind w:left="0" w:firstLine="709"/>
        <w:jc w:val="both"/>
        <w:rPr>
          <w:sz w:val="28"/>
          <w:szCs w:val="28"/>
        </w:rPr>
      </w:pPr>
      <w:r w:rsidRPr="000550E9">
        <w:rPr>
          <w:sz w:val="28"/>
          <w:szCs w:val="28"/>
        </w:rPr>
        <w:t xml:space="preserve">Актуальные проблемы </w:t>
      </w:r>
      <w:proofErr w:type="spellStart"/>
      <w:r w:rsidRPr="000550E9">
        <w:rPr>
          <w:sz w:val="28"/>
          <w:szCs w:val="28"/>
        </w:rPr>
        <w:t>блокчейн</w:t>
      </w:r>
      <w:proofErr w:type="spellEnd"/>
      <w:r w:rsidRPr="000550E9">
        <w:rPr>
          <w:sz w:val="28"/>
          <w:szCs w:val="28"/>
        </w:rPr>
        <w:t xml:space="preserve">-технологий в финансовом </w:t>
      </w:r>
      <w:proofErr w:type="gramStart"/>
      <w:r w:rsidRPr="000550E9">
        <w:rPr>
          <w:sz w:val="28"/>
          <w:szCs w:val="28"/>
        </w:rPr>
        <w:t>праве :</w:t>
      </w:r>
      <w:proofErr w:type="gramEnd"/>
      <w:r w:rsidRPr="000550E9">
        <w:rPr>
          <w:sz w:val="28"/>
          <w:szCs w:val="28"/>
        </w:rPr>
        <w:t xml:space="preserve"> учебное пособие для магистратуры / под ред. Е.Ю. Грачевой, Л.Л. </w:t>
      </w:r>
      <w:proofErr w:type="spellStart"/>
      <w:r w:rsidRPr="000550E9">
        <w:rPr>
          <w:sz w:val="28"/>
          <w:szCs w:val="28"/>
        </w:rPr>
        <w:t>Арзумановой</w:t>
      </w:r>
      <w:proofErr w:type="spellEnd"/>
      <w:r w:rsidRPr="000550E9">
        <w:rPr>
          <w:sz w:val="28"/>
          <w:szCs w:val="28"/>
        </w:rPr>
        <w:t xml:space="preserve">. — </w:t>
      </w:r>
      <w:proofErr w:type="gramStart"/>
      <w:r w:rsidRPr="000550E9">
        <w:rPr>
          <w:sz w:val="28"/>
          <w:szCs w:val="28"/>
        </w:rPr>
        <w:t>Москва :</w:t>
      </w:r>
      <w:proofErr w:type="gramEnd"/>
      <w:r w:rsidRPr="000550E9">
        <w:rPr>
          <w:sz w:val="28"/>
          <w:szCs w:val="28"/>
        </w:rPr>
        <w:t xml:space="preserve"> Норма : ИНФРА-М, 2023. — 96 с. - ЭБС ZNANIUM.com. - URL: https://znanium.com/catalog/product/1903391 (дата обращения: 27.02.2023). – </w:t>
      </w:r>
      <w:proofErr w:type="gramStart"/>
      <w:r w:rsidRPr="000550E9">
        <w:rPr>
          <w:sz w:val="28"/>
          <w:szCs w:val="28"/>
        </w:rPr>
        <w:t>Текст :</w:t>
      </w:r>
      <w:proofErr w:type="gramEnd"/>
      <w:r w:rsidRPr="000550E9">
        <w:rPr>
          <w:sz w:val="28"/>
          <w:szCs w:val="28"/>
        </w:rPr>
        <w:t xml:space="preserve"> электронный.</w:t>
      </w:r>
    </w:p>
    <w:p w14:paraId="682ED1BF" w14:textId="77777777" w:rsidR="001D695E" w:rsidRPr="00477B7B" w:rsidRDefault="001D695E" w:rsidP="001D695E">
      <w:pPr>
        <w:keepNext/>
        <w:keepLines/>
        <w:spacing w:before="240" w:line="360" w:lineRule="auto"/>
        <w:ind w:firstLine="709"/>
        <w:jc w:val="both"/>
        <w:outlineLvl w:val="0"/>
        <w:rPr>
          <w:b/>
          <w:bCs/>
          <w:sz w:val="28"/>
          <w:szCs w:val="28"/>
        </w:rPr>
      </w:pPr>
      <w:bookmarkStart w:id="21" w:name="_Toc126849435"/>
      <w:r w:rsidRPr="00477B7B">
        <w:rPr>
          <w:b/>
          <w:sz w:val="28"/>
          <w:szCs w:val="28"/>
        </w:rPr>
        <w:t>9. П</w:t>
      </w:r>
      <w:r w:rsidRPr="00477B7B">
        <w:rPr>
          <w:b/>
          <w:bCs/>
          <w:sz w:val="28"/>
          <w:szCs w:val="28"/>
        </w:rPr>
        <w:t>еречень ресурсов информационно-телекоммуникационной сети «Интернет», необходимых для освоения дисциплины</w:t>
      </w:r>
      <w:bookmarkEnd w:id="21"/>
    </w:p>
    <w:p w14:paraId="67318B17"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477B7B">
        <w:rPr>
          <w:rFonts w:eastAsia="MS ??"/>
          <w:sz w:val="28"/>
          <w:szCs w:val="28"/>
          <w:lang w:val="en-US"/>
        </w:rPr>
        <w:t>http</w:t>
      </w:r>
      <w:r w:rsidRPr="00477B7B">
        <w:rPr>
          <w:rFonts w:eastAsia="MS ??"/>
          <w:sz w:val="28"/>
          <w:szCs w:val="28"/>
        </w:rPr>
        <w:t>://</w:t>
      </w:r>
      <w:r w:rsidRPr="00477B7B">
        <w:rPr>
          <w:rFonts w:eastAsia="MS ??"/>
          <w:sz w:val="28"/>
          <w:szCs w:val="28"/>
          <w:lang w:val="en-US"/>
        </w:rPr>
        <w:t>www</w:t>
      </w:r>
      <w:r w:rsidRPr="00477B7B">
        <w:rPr>
          <w:rFonts w:eastAsia="MS ??"/>
          <w:sz w:val="28"/>
          <w:szCs w:val="28"/>
        </w:rPr>
        <w:t>.</w:t>
      </w:r>
      <w:proofErr w:type="spellStart"/>
      <w:r w:rsidRPr="00477B7B">
        <w:rPr>
          <w:rFonts w:eastAsia="MS ??"/>
          <w:sz w:val="28"/>
          <w:szCs w:val="28"/>
          <w:lang w:val="en-US"/>
        </w:rPr>
        <w:t>cbr</w:t>
      </w:r>
      <w:proofErr w:type="spellEnd"/>
      <w:r w:rsidRPr="00477B7B">
        <w:rPr>
          <w:rFonts w:eastAsia="MS ??"/>
          <w:sz w:val="28"/>
          <w:szCs w:val="28"/>
        </w:rPr>
        <w:t>.</w:t>
      </w:r>
      <w:proofErr w:type="spellStart"/>
      <w:r w:rsidRPr="00477B7B">
        <w:rPr>
          <w:rFonts w:eastAsia="MS ??"/>
          <w:sz w:val="28"/>
          <w:szCs w:val="28"/>
          <w:lang w:val="en-US"/>
        </w:rPr>
        <w:t>ru</w:t>
      </w:r>
      <w:proofErr w:type="spellEnd"/>
      <w:r w:rsidRPr="00477B7B">
        <w:rPr>
          <w:rFonts w:eastAsia="MS ??"/>
          <w:sz w:val="28"/>
          <w:szCs w:val="28"/>
        </w:rPr>
        <w:t xml:space="preserve"> – официальный сайт Банка России</w:t>
      </w:r>
    </w:p>
    <w:p w14:paraId="72B1D11C"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477B7B">
        <w:rPr>
          <w:rFonts w:eastAsia="MS ??"/>
          <w:sz w:val="28"/>
          <w:szCs w:val="28"/>
          <w:lang w:val="en-US"/>
        </w:rPr>
        <w:t>http</w:t>
      </w:r>
      <w:r w:rsidRPr="00477B7B">
        <w:rPr>
          <w:rFonts w:eastAsia="MS ??"/>
          <w:sz w:val="28"/>
          <w:szCs w:val="28"/>
        </w:rPr>
        <w:t>://</w:t>
      </w:r>
      <w:r w:rsidRPr="00477B7B">
        <w:rPr>
          <w:rFonts w:eastAsia="MS ??"/>
          <w:sz w:val="28"/>
          <w:szCs w:val="28"/>
          <w:lang w:val="en-US"/>
        </w:rPr>
        <w:t>www</w:t>
      </w:r>
      <w:r w:rsidRPr="00477B7B">
        <w:rPr>
          <w:rFonts w:eastAsia="MS ??"/>
          <w:sz w:val="28"/>
          <w:szCs w:val="28"/>
        </w:rPr>
        <w:t>.</w:t>
      </w:r>
      <w:r w:rsidRPr="00477B7B">
        <w:rPr>
          <w:rFonts w:eastAsia="MS ??"/>
          <w:sz w:val="28"/>
          <w:szCs w:val="28"/>
          <w:lang w:val="en-US"/>
        </w:rPr>
        <w:t>economy</w:t>
      </w:r>
      <w:r w:rsidRPr="00477B7B">
        <w:rPr>
          <w:rFonts w:eastAsia="MS ??"/>
          <w:sz w:val="28"/>
          <w:szCs w:val="28"/>
        </w:rPr>
        <w:t>.</w:t>
      </w:r>
      <w:proofErr w:type="spellStart"/>
      <w:r w:rsidRPr="00477B7B">
        <w:rPr>
          <w:rFonts w:eastAsia="MS ??"/>
          <w:sz w:val="28"/>
          <w:szCs w:val="28"/>
          <w:lang w:val="en-US"/>
        </w:rPr>
        <w:t>gov</w:t>
      </w:r>
      <w:proofErr w:type="spellEnd"/>
      <w:r w:rsidRPr="00477B7B">
        <w:rPr>
          <w:rFonts w:eastAsia="MS ??"/>
          <w:sz w:val="28"/>
          <w:szCs w:val="28"/>
        </w:rPr>
        <w:t>.</w:t>
      </w:r>
      <w:proofErr w:type="spellStart"/>
      <w:r w:rsidRPr="00477B7B">
        <w:rPr>
          <w:rFonts w:eastAsia="MS ??"/>
          <w:sz w:val="28"/>
          <w:szCs w:val="28"/>
          <w:lang w:val="en-US"/>
        </w:rPr>
        <w:t>ru</w:t>
      </w:r>
      <w:proofErr w:type="spellEnd"/>
      <w:r w:rsidRPr="00477B7B">
        <w:rPr>
          <w:rFonts w:eastAsia="MS ??"/>
          <w:sz w:val="28"/>
          <w:szCs w:val="28"/>
        </w:rPr>
        <w:t xml:space="preserve"> – официальный сайт Министерства экономического развития Российской Федерации </w:t>
      </w:r>
    </w:p>
    <w:p w14:paraId="2AB0249F" w14:textId="77777777" w:rsidR="001D695E" w:rsidRPr="00477B7B" w:rsidRDefault="00933F52"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hyperlink r:id="rId8" w:history="1">
        <w:r w:rsidR="001D695E" w:rsidRPr="00477B7B">
          <w:rPr>
            <w:rFonts w:eastAsia="MS ??"/>
            <w:sz w:val="28"/>
            <w:szCs w:val="28"/>
          </w:rPr>
          <w:t>http://www.rbc.ru</w:t>
        </w:r>
      </w:hyperlink>
      <w:r w:rsidR="001D695E" w:rsidRPr="00477B7B">
        <w:rPr>
          <w:rFonts w:eastAsia="MS ??"/>
          <w:sz w:val="28"/>
          <w:szCs w:val="28"/>
        </w:rPr>
        <w:t xml:space="preserve"> - Официальный сайт «</w:t>
      </w:r>
      <w:proofErr w:type="spellStart"/>
      <w:r w:rsidR="001D695E" w:rsidRPr="00477B7B">
        <w:rPr>
          <w:rFonts w:eastAsia="MS ??"/>
          <w:sz w:val="28"/>
          <w:szCs w:val="28"/>
        </w:rPr>
        <w:t>РосБизнесКонсалтинг</w:t>
      </w:r>
      <w:proofErr w:type="spellEnd"/>
      <w:r w:rsidR="001D695E" w:rsidRPr="00477B7B">
        <w:rPr>
          <w:rFonts w:eastAsia="MS ??"/>
          <w:sz w:val="28"/>
          <w:szCs w:val="28"/>
        </w:rPr>
        <w:t>»</w:t>
      </w:r>
    </w:p>
    <w:p w14:paraId="4279AE92"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Электронная библиотека Финансового университета (ЭБ) http://elib.fa.ru/</w:t>
      </w:r>
    </w:p>
    <w:p w14:paraId="512AE377"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Электронно-библиотечная система BOOK.RU http://www.book.ru</w:t>
      </w:r>
    </w:p>
    <w:p w14:paraId="7565308E"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Электронно-библиотечная система «Университетская библиотека ОНЛАЙН» http://biblioclub.ru/</w:t>
      </w:r>
    </w:p>
    <w:p w14:paraId="4604C01B" w14:textId="77777777" w:rsidR="001D695E"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 xml:space="preserve">Электронно-библиотечная система </w:t>
      </w:r>
      <w:proofErr w:type="spellStart"/>
      <w:r w:rsidRPr="00477B7B">
        <w:rPr>
          <w:rFonts w:eastAsia="MS ??"/>
          <w:sz w:val="28"/>
          <w:szCs w:val="28"/>
        </w:rPr>
        <w:t>Znanium</w:t>
      </w:r>
      <w:proofErr w:type="spellEnd"/>
      <w:r w:rsidRPr="00477B7B">
        <w:rPr>
          <w:rFonts w:eastAsia="MS ??"/>
          <w:sz w:val="28"/>
          <w:szCs w:val="28"/>
        </w:rPr>
        <w:t xml:space="preserve"> </w:t>
      </w:r>
      <w:hyperlink r:id="rId9" w:history="1">
        <w:r w:rsidRPr="00267B60">
          <w:rPr>
            <w:rStyle w:val="af4"/>
            <w:rFonts w:eastAsia="MS ??"/>
            <w:sz w:val="28"/>
            <w:szCs w:val="28"/>
          </w:rPr>
          <w:t>http://www.znanium.com</w:t>
        </w:r>
      </w:hyperlink>
      <w:bookmarkStart w:id="22" w:name="_Hlk122599993"/>
    </w:p>
    <w:p w14:paraId="3F4AA3DA" w14:textId="77777777" w:rsidR="001D695E"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Style w:val="af4"/>
          <w:rFonts w:eastAsia="MS ??"/>
          <w:color w:val="auto"/>
          <w:sz w:val="28"/>
          <w:szCs w:val="28"/>
          <w:u w:val="none"/>
        </w:rPr>
      </w:pPr>
      <w:r w:rsidRPr="00437E62">
        <w:rPr>
          <w:color w:val="000000"/>
          <w:sz w:val="28"/>
          <w:szCs w:val="28"/>
          <w:shd w:val="clear" w:color="auto" w:fill="FFFFFF"/>
        </w:rPr>
        <w:t xml:space="preserve">Образовательная платформа </w:t>
      </w:r>
      <w:proofErr w:type="spellStart"/>
      <w:r w:rsidRPr="00437E62">
        <w:rPr>
          <w:color w:val="000000"/>
          <w:sz w:val="28"/>
          <w:szCs w:val="28"/>
          <w:shd w:val="clear" w:color="auto" w:fill="FFFFFF"/>
        </w:rPr>
        <w:t>Юрайт</w:t>
      </w:r>
      <w:proofErr w:type="spellEnd"/>
      <w:r w:rsidRPr="00437E62">
        <w:rPr>
          <w:color w:val="000000"/>
          <w:sz w:val="28"/>
          <w:szCs w:val="28"/>
          <w:shd w:val="clear" w:color="auto" w:fill="FFFFFF"/>
        </w:rPr>
        <w:t> </w:t>
      </w:r>
      <w:hyperlink r:id="rId10" w:history="1">
        <w:r w:rsidRPr="00437E62">
          <w:rPr>
            <w:rStyle w:val="af4"/>
            <w:color w:val="000000" w:themeColor="text1"/>
            <w:sz w:val="28"/>
            <w:szCs w:val="28"/>
          </w:rPr>
          <w:t>https://urait.ru/</w:t>
        </w:r>
      </w:hyperlink>
      <w:bookmarkEnd w:id="22"/>
    </w:p>
    <w:p w14:paraId="2D7CA615" w14:textId="77777777" w:rsidR="001D695E" w:rsidRPr="00437E62"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37E62">
        <w:rPr>
          <w:rFonts w:eastAsia="MS ??"/>
          <w:sz w:val="28"/>
          <w:szCs w:val="28"/>
        </w:rPr>
        <w:lastRenderedPageBreak/>
        <w:t>Электронно-библиотечная система издательства Проспект http://ebs.prospekt.org/books</w:t>
      </w:r>
    </w:p>
    <w:p w14:paraId="21FC3CD6"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 xml:space="preserve">Деловая онлайн-библиотека </w:t>
      </w:r>
      <w:proofErr w:type="spellStart"/>
      <w:r w:rsidRPr="00477B7B">
        <w:rPr>
          <w:rFonts w:eastAsia="MS ??"/>
          <w:sz w:val="28"/>
          <w:szCs w:val="28"/>
        </w:rPr>
        <w:t>Alpina</w:t>
      </w:r>
      <w:proofErr w:type="spellEnd"/>
      <w:r w:rsidRPr="00477B7B">
        <w:rPr>
          <w:rFonts w:eastAsia="MS ??"/>
          <w:sz w:val="28"/>
          <w:szCs w:val="28"/>
        </w:rPr>
        <w:t xml:space="preserve"> </w:t>
      </w:r>
      <w:proofErr w:type="spellStart"/>
      <w:r w:rsidRPr="00477B7B">
        <w:rPr>
          <w:rFonts w:eastAsia="MS ??"/>
          <w:sz w:val="28"/>
          <w:szCs w:val="28"/>
        </w:rPr>
        <w:t>Digital</w:t>
      </w:r>
      <w:proofErr w:type="spellEnd"/>
      <w:r w:rsidRPr="00477B7B">
        <w:rPr>
          <w:rFonts w:eastAsia="MS ??"/>
          <w:sz w:val="28"/>
          <w:szCs w:val="28"/>
        </w:rPr>
        <w:t xml:space="preserve"> http://lib.alpinadigital.ru/</w:t>
      </w:r>
    </w:p>
    <w:p w14:paraId="712F8C2F" w14:textId="1A10D8D3" w:rsidR="00145199" w:rsidRPr="00477B7B" w:rsidRDefault="00145199" w:rsidP="00477B7B">
      <w:pPr>
        <w:pStyle w:val="1"/>
        <w:spacing w:line="360" w:lineRule="auto"/>
        <w:ind w:firstLine="709"/>
        <w:jc w:val="both"/>
        <w:rPr>
          <w:rFonts w:ascii="Times New Roman" w:hAnsi="Times New Roman" w:cs="Times New Roman"/>
          <w:b/>
          <w:color w:val="auto"/>
          <w:sz w:val="28"/>
          <w:szCs w:val="28"/>
        </w:rPr>
      </w:pPr>
      <w:bookmarkStart w:id="23" w:name="_Toc126849436"/>
      <w:r w:rsidRPr="00477B7B">
        <w:rPr>
          <w:rFonts w:ascii="Times New Roman" w:hAnsi="Times New Roman" w:cs="Times New Roman"/>
          <w:b/>
          <w:color w:val="auto"/>
          <w:sz w:val="28"/>
          <w:szCs w:val="28"/>
        </w:rPr>
        <w:t>10. Методические указания для обучающихся по освоению дисци</w:t>
      </w:r>
      <w:r w:rsidR="004B4BFE" w:rsidRPr="00477B7B">
        <w:rPr>
          <w:rFonts w:ascii="Times New Roman" w:hAnsi="Times New Roman" w:cs="Times New Roman"/>
          <w:b/>
          <w:color w:val="auto"/>
          <w:sz w:val="28"/>
          <w:szCs w:val="28"/>
        </w:rPr>
        <w:t>плины</w:t>
      </w:r>
      <w:bookmarkEnd w:id="23"/>
    </w:p>
    <w:p w14:paraId="58A8907A" w14:textId="6983BAFA" w:rsidR="006260CC" w:rsidRPr="00477B7B" w:rsidRDefault="006260CC" w:rsidP="00477B7B">
      <w:pPr>
        <w:suppressAutoHyphens/>
        <w:autoSpaceDE/>
        <w:autoSpaceDN/>
        <w:adjustRightInd/>
        <w:spacing w:line="360" w:lineRule="auto"/>
        <w:ind w:firstLine="709"/>
        <w:jc w:val="both"/>
        <w:rPr>
          <w:rFonts w:eastAsia="Calibri"/>
          <w:sz w:val="28"/>
          <w:szCs w:val="28"/>
          <w:lang w:eastAsia="en-US"/>
        </w:rPr>
      </w:pPr>
      <w:r w:rsidRPr="00477B7B">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541D69B8" w14:textId="59CD60DC" w:rsidR="00C52F7B" w:rsidRPr="00477B7B" w:rsidRDefault="00145199" w:rsidP="00477B7B">
      <w:pPr>
        <w:pStyle w:val="1"/>
        <w:spacing w:line="360" w:lineRule="auto"/>
        <w:ind w:firstLine="709"/>
        <w:jc w:val="both"/>
        <w:rPr>
          <w:rFonts w:ascii="Times New Roman" w:hAnsi="Times New Roman" w:cs="Times New Roman"/>
          <w:b/>
          <w:bCs/>
          <w:color w:val="auto"/>
          <w:sz w:val="28"/>
          <w:szCs w:val="28"/>
        </w:rPr>
      </w:pPr>
      <w:bookmarkStart w:id="24" w:name="_Toc126849437"/>
      <w:r w:rsidRPr="00477B7B">
        <w:rPr>
          <w:rFonts w:ascii="Times New Roman" w:hAnsi="Times New Roman" w:cs="Times New Roman"/>
          <w:b/>
          <w:bCs/>
          <w:color w:val="auto"/>
          <w:sz w:val="28"/>
          <w:szCs w:val="28"/>
        </w:rPr>
        <w:t>1</w:t>
      </w:r>
      <w:r w:rsidR="004B4BFE" w:rsidRPr="00477B7B">
        <w:rPr>
          <w:rFonts w:ascii="Times New Roman" w:hAnsi="Times New Roman" w:cs="Times New Roman"/>
          <w:b/>
          <w:bCs/>
          <w:color w:val="auto"/>
          <w:sz w:val="28"/>
          <w:szCs w:val="28"/>
        </w:rPr>
        <w:t>1</w:t>
      </w:r>
      <w:r w:rsidR="00C52F7B" w:rsidRPr="00477B7B">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477B7B">
        <w:rPr>
          <w:rFonts w:ascii="Times New Roman" w:hAnsi="Times New Roman" w:cs="Times New Roman"/>
          <w:b/>
          <w:bCs/>
          <w:color w:val="auto"/>
          <w:sz w:val="28"/>
          <w:szCs w:val="28"/>
        </w:rPr>
        <w:t>дисциплине</w:t>
      </w:r>
      <w:r w:rsidR="00C52F7B" w:rsidRPr="00477B7B">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bookmarkEnd w:id="24"/>
    </w:p>
    <w:p w14:paraId="076D9B81" w14:textId="77777777" w:rsidR="00E76E1B" w:rsidRPr="00477B7B" w:rsidRDefault="00E76E1B" w:rsidP="00477B7B">
      <w:pPr>
        <w:keepNext/>
        <w:spacing w:line="360" w:lineRule="auto"/>
        <w:ind w:firstLine="709"/>
        <w:jc w:val="both"/>
        <w:outlineLvl w:val="0"/>
        <w:rPr>
          <w:rFonts w:eastAsia="Calibri"/>
          <w:b/>
          <w:bCs/>
          <w:kern w:val="32"/>
          <w:sz w:val="28"/>
          <w:szCs w:val="28"/>
        </w:rPr>
      </w:pPr>
      <w:bookmarkStart w:id="25" w:name="_Toc531614950"/>
      <w:bookmarkStart w:id="26" w:name="_Toc531686467"/>
      <w:bookmarkStart w:id="27" w:name="_Toc85376222"/>
      <w:bookmarkStart w:id="28" w:name="_Toc85377030"/>
      <w:bookmarkStart w:id="29" w:name="_Toc92716072"/>
      <w:bookmarkStart w:id="30" w:name="_Toc126849438"/>
      <w:r w:rsidRPr="00477B7B">
        <w:rPr>
          <w:rFonts w:eastAsia="Calibri"/>
          <w:b/>
          <w:bCs/>
          <w:kern w:val="32"/>
          <w:sz w:val="28"/>
          <w:szCs w:val="28"/>
        </w:rPr>
        <w:t>11. 1. Комплект лицензионного программного обеспечения:</w:t>
      </w:r>
      <w:bookmarkEnd w:id="25"/>
      <w:bookmarkEnd w:id="26"/>
      <w:bookmarkEnd w:id="27"/>
      <w:bookmarkEnd w:id="28"/>
      <w:bookmarkEnd w:id="29"/>
      <w:bookmarkEnd w:id="30"/>
    </w:p>
    <w:p w14:paraId="32FC4784" w14:textId="1AC9171E" w:rsidR="00CD1BFC" w:rsidRPr="004039ED" w:rsidRDefault="00E76E1B" w:rsidP="00477B7B">
      <w:pPr>
        <w:keepNext/>
        <w:spacing w:line="360" w:lineRule="auto"/>
        <w:ind w:firstLine="709"/>
        <w:jc w:val="both"/>
        <w:outlineLvl w:val="0"/>
        <w:rPr>
          <w:rFonts w:eastAsia="Calibri"/>
          <w:bCs/>
          <w:kern w:val="32"/>
          <w:sz w:val="28"/>
          <w:szCs w:val="28"/>
        </w:rPr>
      </w:pPr>
      <w:bookmarkStart w:id="31" w:name="_Toc531614951"/>
      <w:bookmarkStart w:id="32" w:name="_Toc531686468"/>
      <w:bookmarkStart w:id="33" w:name="_Toc85376223"/>
      <w:bookmarkStart w:id="34" w:name="_Toc85377031"/>
      <w:bookmarkStart w:id="35" w:name="_Toc92716073"/>
      <w:bookmarkStart w:id="36" w:name="_Toc126849439"/>
      <w:r w:rsidRPr="004039ED">
        <w:rPr>
          <w:rFonts w:eastAsia="Calibri"/>
          <w:bCs/>
          <w:kern w:val="32"/>
          <w:sz w:val="28"/>
          <w:szCs w:val="28"/>
        </w:rPr>
        <w:t xml:space="preserve">1. </w:t>
      </w:r>
      <w:r w:rsidRPr="00477B7B">
        <w:rPr>
          <w:rFonts w:eastAsia="Calibri"/>
          <w:bCs/>
          <w:kern w:val="32"/>
          <w:sz w:val="28"/>
          <w:szCs w:val="28"/>
          <w:lang w:val="en-US"/>
        </w:rPr>
        <w:t>Windows</w:t>
      </w:r>
      <w:r w:rsidRPr="004039ED">
        <w:rPr>
          <w:rFonts w:eastAsia="Calibri"/>
          <w:bCs/>
          <w:kern w:val="32"/>
          <w:sz w:val="28"/>
          <w:szCs w:val="28"/>
        </w:rPr>
        <w:t xml:space="preserve">, </w:t>
      </w:r>
      <w:r w:rsidRPr="00477B7B">
        <w:rPr>
          <w:rFonts w:eastAsia="Calibri"/>
          <w:bCs/>
          <w:kern w:val="32"/>
          <w:sz w:val="28"/>
          <w:szCs w:val="28"/>
          <w:lang w:val="en-US"/>
        </w:rPr>
        <w:t>Microsoft</w:t>
      </w:r>
      <w:r w:rsidRPr="004039ED">
        <w:rPr>
          <w:rFonts w:eastAsia="Calibri"/>
          <w:bCs/>
          <w:kern w:val="32"/>
          <w:sz w:val="28"/>
          <w:szCs w:val="28"/>
        </w:rPr>
        <w:t xml:space="preserve"> </w:t>
      </w:r>
      <w:r w:rsidRPr="00477B7B">
        <w:rPr>
          <w:rFonts w:eastAsia="Calibri"/>
          <w:bCs/>
          <w:kern w:val="32"/>
          <w:sz w:val="28"/>
          <w:szCs w:val="28"/>
          <w:lang w:val="en-US"/>
        </w:rPr>
        <w:t>Office</w:t>
      </w:r>
      <w:bookmarkEnd w:id="31"/>
      <w:bookmarkEnd w:id="32"/>
      <w:bookmarkEnd w:id="33"/>
      <w:bookmarkEnd w:id="34"/>
      <w:bookmarkEnd w:id="35"/>
      <w:bookmarkEnd w:id="36"/>
    </w:p>
    <w:p w14:paraId="7E259FB7" w14:textId="6AA47611" w:rsidR="00CD1BFC" w:rsidRPr="004039ED" w:rsidRDefault="0045647B" w:rsidP="00477B7B">
      <w:pPr>
        <w:keepNext/>
        <w:spacing w:line="360" w:lineRule="auto"/>
        <w:ind w:firstLine="709"/>
        <w:jc w:val="both"/>
        <w:outlineLvl w:val="0"/>
        <w:rPr>
          <w:rFonts w:eastAsia="Calibri"/>
          <w:bCs/>
          <w:kern w:val="32"/>
          <w:sz w:val="28"/>
          <w:szCs w:val="28"/>
        </w:rPr>
      </w:pPr>
      <w:bookmarkStart w:id="37" w:name="_Toc85376225"/>
      <w:bookmarkStart w:id="38" w:name="_Toc85377033"/>
      <w:bookmarkStart w:id="39" w:name="_Toc92716074"/>
      <w:bookmarkStart w:id="40" w:name="_Toc126849440"/>
      <w:r w:rsidRPr="004039ED">
        <w:rPr>
          <w:rFonts w:eastAsia="Calibri"/>
          <w:bCs/>
          <w:kern w:val="32"/>
          <w:sz w:val="28"/>
          <w:szCs w:val="28"/>
        </w:rPr>
        <w:t>2</w:t>
      </w:r>
      <w:r w:rsidR="00CD1BFC" w:rsidRPr="004039ED">
        <w:rPr>
          <w:rFonts w:eastAsia="Calibri"/>
          <w:bCs/>
          <w:kern w:val="32"/>
          <w:sz w:val="28"/>
          <w:szCs w:val="28"/>
        </w:rPr>
        <w:t xml:space="preserve">. </w:t>
      </w:r>
      <w:bookmarkEnd w:id="37"/>
      <w:bookmarkEnd w:id="38"/>
      <w:bookmarkEnd w:id="39"/>
      <w:r w:rsidR="006D4C52" w:rsidRPr="00477B7B">
        <w:rPr>
          <w:rFonts w:eastAsia="Calibri"/>
          <w:bCs/>
          <w:kern w:val="32"/>
          <w:sz w:val="28"/>
          <w:szCs w:val="28"/>
        </w:rPr>
        <w:t>Антивирус</w:t>
      </w:r>
      <w:r w:rsidR="006D4C52" w:rsidRPr="004039ED">
        <w:rPr>
          <w:rFonts w:eastAsia="Calibri"/>
          <w:bCs/>
          <w:kern w:val="32"/>
          <w:sz w:val="28"/>
          <w:szCs w:val="28"/>
        </w:rPr>
        <w:t xml:space="preserve"> </w:t>
      </w:r>
      <w:r w:rsidR="006D4C52" w:rsidRPr="00477B7B">
        <w:rPr>
          <w:rFonts w:eastAsia="Calibri"/>
          <w:bCs/>
          <w:kern w:val="32"/>
          <w:sz w:val="28"/>
          <w:szCs w:val="28"/>
          <w:lang w:val="en-US"/>
        </w:rPr>
        <w:t>Kaspersky</w:t>
      </w:r>
      <w:bookmarkEnd w:id="40"/>
    </w:p>
    <w:p w14:paraId="4920987B" w14:textId="77777777" w:rsidR="00073B19" w:rsidRPr="004039ED" w:rsidRDefault="00073B19" w:rsidP="00477B7B">
      <w:pPr>
        <w:keepNext/>
        <w:spacing w:line="360" w:lineRule="auto"/>
        <w:ind w:firstLine="709"/>
        <w:jc w:val="both"/>
        <w:outlineLvl w:val="0"/>
        <w:rPr>
          <w:rFonts w:eastAsia="Calibri"/>
          <w:bCs/>
          <w:kern w:val="32"/>
          <w:sz w:val="28"/>
          <w:szCs w:val="28"/>
        </w:rPr>
      </w:pPr>
    </w:p>
    <w:p w14:paraId="2013DCE9" w14:textId="77777777" w:rsidR="00E76E1B" w:rsidRPr="00477B7B" w:rsidRDefault="00E76E1B" w:rsidP="00477B7B">
      <w:pPr>
        <w:keepNext/>
        <w:spacing w:line="360" w:lineRule="auto"/>
        <w:ind w:firstLine="709"/>
        <w:jc w:val="both"/>
        <w:outlineLvl w:val="0"/>
        <w:rPr>
          <w:rFonts w:eastAsia="Calibri"/>
          <w:bCs/>
          <w:kern w:val="32"/>
          <w:sz w:val="28"/>
          <w:szCs w:val="28"/>
        </w:rPr>
      </w:pPr>
      <w:bookmarkStart w:id="41" w:name="_Toc531614953"/>
      <w:bookmarkStart w:id="42" w:name="_Toc531686470"/>
      <w:bookmarkStart w:id="43" w:name="_Toc85376227"/>
      <w:bookmarkStart w:id="44" w:name="_Toc85377035"/>
      <w:bookmarkStart w:id="45" w:name="_Toc92716075"/>
      <w:bookmarkStart w:id="46" w:name="_Toc126849441"/>
      <w:r w:rsidRPr="004039ED">
        <w:rPr>
          <w:rFonts w:eastAsia="Calibri"/>
          <w:b/>
          <w:bCs/>
          <w:kern w:val="32"/>
          <w:sz w:val="28"/>
          <w:szCs w:val="28"/>
        </w:rPr>
        <w:t xml:space="preserve">11.2. </w:t>
      </w:r>
      <w:r w:rsidRPr="00477B7B">
        <w:rPr>
          <w:rFonts w:eastAsia="Calibri"/>
          <w:b/>
          <w:bCs/>
          <w:kern w:val="32"/>
          <w:sz w:val="28"/>
          <w:szCs w:val="28"/>
        </w:rPr>
        <w:t>Современные профессиональные базы данных и информационные справочные системы</w:t>
      </w:r>
      <w:bookmarkEnd w:id="41"/>
      <w:bookmarkEnd w:id="42"/>
      <w:bookmarkEnd w:id="43"/>
      <w:bookmarkEnd w:id="44"/>
      <w:bookmarkEnd w:id="45"/>
      <w:bookmarkEnd w:id="46"/>
    </w:p>
    <w:p w14:paraId="0B6DC693" w14:textId="77777777" w:rsidR="00E76E1B" w:rsidRPr="00477B7B" w:rsidRDefault="00E76E1B" w:rsidP="00477B7B">
      <w:pPr>
        <w:tabs>
          <w:tab w:val="left" w:pos="442"/>
        </w:tabs>
        <w:spacing w:line="360" w:lineRule="auto"/>
        <w:ind w:firstLine="709"/>
        <w:jc w:val="both"/>
        <w:rPr>
          <w:rFonts w:eastAsia="Calibri"/>
          <w:bCs/>
          <w:sz w:val="28"/>
          <w:szCs w:val="28"/>
        </w:rPr>
      </w:pPr>
      <w:r w:rsidRPr="00477B7B">
        <w:rPr>
          <w:rFonts w:eastAsia="Calibri"/>
          <w:bCs/>
          <w:sz w:val="28"/>
          <w:szCs w:val="28"/>
        </w:rPr>
        <w:t>1. Информационно-правовая система «Гарант»</w:t>
      </w:r>
    </w:p>
    <w:p w14:paraId="5B3FA2FF" w14:textId="270D83CF" w:rsidR="00E76E1B" w:rsidRPr="00477B7B" w:rsidRDefault="00E76E1B" w:rsidP="00477B7B">
      <w:pPr>
        <w:tabs>
          <w:tab w:val="left" w:pos="442"/>
        </w:tabs>
        <w:spacing w:line="360" w:lineRule="auto"/>
        <w:ind w:firstLine="709"/>
        <w:jc w:val="both"/>
        <w:rPr>
          <w:rFonts w:eastAsia="Calibri"/>
          <w:bCs/>
          <w:sz w:val="28"/>
          <w:szCs w:val="28"/>
        </w:rPr>
      </w:pPr>
      <w:r w:rsidRPr="00477B7B">
        <w:rPr>
          <w:rFonts w:eastAsia="Calibri"/>
          <w:bCs/>
          <w:sz w:val="28"/>
          <w:szCs w:val="28"/>
        </w:rPr>
        <w:t>2. Информационно-правовая система «Консультант Плюс»</w:t>
      </w:r>
    </w:p>
    <w:p w14:paraId="3C60CB15" w14:textId="77777777" w:rsidR="00073B19" w:rsidRPr="00477B7B" w:rsidRDefault="00073B19" w:rsidP="00477B7B">
      <w:pPr>
        <w:tabs>
          <w:tab w:val="left" w:pos="442"/>
        </w:tabs>
        <w:spacing w:line="360" w:lineRule="auto"/>
        <w:ind w:firstLine="709"/>
        <w:jc w:val="both"/>
        <w:rPr>
          <w:bCs/>
          <w:sz w:val="28"/>
          <w:szCs w:val="28"/>
        </w:rPr>
      </w:pPr>
    </w:p>
    <w:p w14:paraId="66154B34" w14:textId="77777777" w:rsidR="0015428F" w:rsidRPr="00477B7B" w:rsidRDefault="0015428F" w:rsidP="00477B7B">
      <w:pPr>
        <w:tabs>
          <w:tab w:val="left" w:pos="442"/>
        </w:tabs>
        <w:spacing w:line="360" w:lineRule="auto"/>
        <w:ind w:firstLine="709"/>
        <w:jc w:val="both"/>
        <w:rPr>
          <w:rFonts w:eastAsia="Calibri"/>
          <w:b/>
          <w:bCs/>
          <w:sz w:val="28"/>
          <w:szCs w:val="28"/>
        </w:rPr>
      </w:pPr>
      <w:r w:rsidRPr="00477B7B">
        <w:rPr>
          <w:rFonts w:eastAsia="Calibri"/>
          <w:b/>
          <w:bCs/>
          <w:sz w:val="28"/>
          <w:szCs w:val="28"/>
        </w:rPr>
        <w:t>11.3. Сертифицированные программные и аппаратные средства защиты информации</w:t>
      </w:r>
    </w:p>
    <w:p w14:paraId="5A084136" w14:textId="63C53F21" w:rsidR="0015428F" w:rsidRPr="00477B7B" w:rsidRDefault="00034A52" w:rsidP="00477B7B">
      <w:pPr>
        <w:spacing w:line="360" w:lineRule="auto"/>
        <w:ind w:firstLine="709"/>
        <w:jc w:val="both"/>
        <w:rPr>
          <w:bCs/>
          <w:sz w:val="28"/>
          <w:szCs w:val="28"/>
        </w:rPr>
      </w:pPr>
      <w:r w:rsidRPr="00477B7B">
        <w:rPr>
          <w:bCs/>
          <w:sz w:val="28"/>
          <w:szCs w:val="28"/>
        </w:rPr>
        <w:t>Указанные средства не используются</w:t>
      </w:r>
      <w:r w:rsidR="00D70C1D" w:rsidRPr="00477B7B">
        <w:rPr>
          <w:bCs/>
          <w:sz w:val="28"/>
          <w:szCs w:val="28"/>
        </w:rPr>
        <w:t>.</w:t>
      </w:r>
    </w:p>
    <w:p w14:paraId="5EFADB2F" w14:textId="5A3B52EF" w:rsidR="00335088" w:rsidRPr="00477B7B" w:rsidRDefault="00C52F7B" w:rsidP="00477B7B">
      <w:pPr>
        <w:pStyle w:val="1"/>
        <w:spacing w:line="360" w:lineRule="auto"/>
        <w:ind w:firstLine="709"/>
        <w:jc w:val="both"/>
        <w:rPr>
          <w:rFonts w:ascii="Times New Roman" w:hAnsi="Times New Roman" w:cs="Times New Roman"/>
          <w:b/>
          <w:bCs/>
          <w:color w:val="auto"/>
          <w:sz w:val="28"/>
          <w:szCs w:val="28"/>
        </w:rPr>
      </w:pPr>
      <w:bookmarkStart w:id="47" w:name="_Toc126849442"/>
      <w:r w:rsidRPr="00477B7B">
        <w:rPr>
          <w:rFonts w:ascii="Times New Roman" w:hAnsi="Times New Roman" w:cs="Times New Roman"/>
          <w:b/>
          <w:bCs/>
          <w:color w:val="auto"/>
          <w:sz w:val="28"/>
          <w:szCs w:val="28"/>
        </w:rPr>
        <w:lastRenderedPageBreak/>
        <w:t>1</w:t>
      </w:r>
      <w:r w:rsidR="004B4BFE" w:rsidRPr="00477B7B">
        <w:rPr>
          <w:rFonts w:ascii="Times New Roman" w:hAnsi="Times New Roman" w:cs="Times New Roman"/>
          <w:b/>
          <w:bCs/>
          <w:color w:val="auto"/>
          <w:sz w:val="28"/>
          <w:szCs w:val="28"/>
        </w:rPr>
        <w:t>2</w:t>
      </w:r>
      <w:r w:rsidRPr="00477B7B">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477B7B">
        <w:rPr>
          <w:rFonts w:ascii="Times New Roman" w:hAnsi="Times New Roman" w:cs="Times New Roman"/>
          <w:b/>
          <w:bCs/>
          <w:color w:val="auto"/>
          <w:sz w:val="28"/>
          <w:szCs w:val="28"/>
        </w:rPr>
        <w:t>дисциплине</w:t>
      </w:r>
      <w:bookmarkEnd w:id="47"/>
    </w:p>
    <w:p w14:paraId="30E975CA" w14:textId="77777777" w:rsidR="0039372B" w:rsidRPr="00477B7B" w:rsidRDefault="0039372B" w:rsidP="00477B7B">
      <w:pPr>
        <w:spacing w:line="360" w:lineRule="auto"/>
        <w:rPr>
          <w:sz w:val="28"/>
          <w:szCs w:val="28"/>
        </w:rPr>
      </w:pPr>
    </w:p>
    <w:p w14:paraId="19E15049" w14:textId="71FF7E4F" w:rsidR="00335088" w:rsidRDefault="0077251A" w:rsidP="00477B7B">
      <w:pPr>
        <w:spacing w:line="360" w:lineRule="auto"/>
        <w:ind w:firstLine="709"/>
        <w:jc w:val="both"/>
        <w:rPr>
          <w:b/>
          <w:bCs/>
          <w:sz w:val="28"/>
          <w:szCs w:val="28"/>
        </w:rPr>
      </w:pPr>
      <w:r w:rsidRPr="00477B7B">
        <w:rPr>
          <w:sz w:val="28"/>
          <w:szCs w:val="28"/>
        </w:rPr>
        <w:t>Материально-техническая база, которой располагает Финансовый университет: аудиторный фонд, компьютерные классы и др.; ПК, информ</w:t>
      </w:r>
      <w:r w:rsidR="008F66CE" w:rsidRPr="00477B7B">
        <w:rPr>
          <w:sz w:val="28"/>
          <w:szCs w:val="28"/>
        </w:rPr>
        <w:t>ационные базы данных; интернет.</w:t>
      </w:r>
    </w:p>
    <w:sectPr w:rsidR="00335088" w:rsidSect="00E9621B">
      <w:headerReference w:type="default" r:id="rId11"/>
      <w:footerReference w:type="default" r:id="rId12"/>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87E55" w14:textId="77777777" w:rsidR="00933F52" w:rsidRDefault="00933F52" w:rsidP="00C52F7B">
      <w:r>
        <w:separator/>
      </w:r>
    </w:p>
  </w:endnote>
  <w:endnote w:type="continuationSeparator" w:id="0">
    <w:p w14:paraId="6DFCD8E7" w14:textId="77777777" w:rsidR="00933F52" w:rsidRDefault="00933F5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3672849"/>
      <w:docPartObj>
        <w:docPartGallery w:val="Page Numbers (Bottom of Page)"/>
        <w:docPartUnique/>
      </w:docPartObj>
    </w:sdtPr>
    <w:sdtEndPr/>
    <w:sdtContent>
      <w:p w14:paraId="6B92E23C" w14:textId="0B305FD6" w:rsidR="00E9621B" w:rsidRDefault="00E9621B">
        <w:pPr>
          <w:pStyle w:val="af"/>
          <w:jc w:val="center"/>
        </w:pPr>
        <w:r>
          <w:fldChar w:fldCharType="begin"/>
        </w:r>
        <w:r>
          <w:instrText>PAGE   \* MERGEFORMAT</w:instrText>
        </w:r>
        <w:r>
          <w:fldChar w:fldCharType="separate"/>
        </w:r>
        <w:r w:rsidR="00890112">
          <w:rPr>
            <w:noProof/>
          </w:rPr>
          <w:t>4</w:t>
        </w:r>
        <w:r>
          <w:fldChar w:fldCharType="end"/>
        </w:r>
      </w:p>
    </w:sdtContent>
  </w:sdt>
  <w:p w14:paraId="752936CA" w14:textId="77777777" w:rsidR="00E9621B" w:rsidRDefault="00E9621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CDC08" w14:textId="77777777" w:rsidR="00933F52" w:rsidRDefault="00933F52" w:rsidP="00C52F7B">
      <w:r>
        <w:separator/>
      </w:r>
    </w:p>
  </w:footnote>
  <w:footnote w:type="continuationSeparator" w:id="0">
    <w:p w14:paraId="59453F7D" w14:textId="77777777" w:rsidR="00933F52" w:rsidRDefault="00933F5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6284D551" w:rsidR="00E9621B" w:rsidRDefault="00E9621B">
    <w:pPr>
      <w:pStyle w:val="ad"/>
      <w:jc w:val="center"/>
    </w:pPr>
  </w:p>
  <w:p w14:paraId="2BBAF71A" w14:textId="77777777" w:rsidR="00E9621B" w:rsidRDefault="00E9621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7A24"/>
    <w:multiLevelType w:val="hybridMultilevel"/>
    <w:tmpl w:val="320EB018"/>
    <w:lvl w:ilvl="0" w:tplc="36A2339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103B16"/>
    <w:multiLevelType w:val="hybridMultilevel"/>
    <w:tmpl w:val="031A6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1D1141"/>
    <w:multiLevelType w:val="hybridMultilevel"/>
    <w:tmpl w:val="779A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EA305C"/>
    <w:multiLevelType w:val="hybridMultilevel"/>
    <w:tmpl w:val="702A898A"/>
    <w:lvl w:ilvl="0" w:tplc="344EF0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9581828"/>
    <w:multiLevelType w:val="hybridMultilevel"/>
    <w:tmpl w:val="916C4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532E1F"/>
    <w:multiLevelType w:val="multilevel"/>
    <w:tmpl w:val="F4D2B7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5C6776"/>
    <w:multiLevelType w:val="hybridMultilevel"/>
    <w:tmpl w:val="C79AE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BC114E"/>
    <w:multiLevelType w:val="hybridMultilevel"/>
    <w:tmpl w:val="81BEE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807980"/>
    <w:multiLevelType w:val="hybridMultilevel"/>
    <w:tmpl w:val="51407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A17B75"/>
    <w:multiLevelType w:val="hybridMultilevel"/>
    <w:tmpl w:val="DADCC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D49C3"/>
    <w:multiLevelType w:val="hybridMultilevel"/>
    <w:tmpl w:val="863A0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3313D4"/>
    <w:multiLevelType w:val="hybridMultilevel"/>
    <w:tmpl w:val="01927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1F5DB7"/>
    <w:multiLevelType w:val="hybridMultilevel"/>
    <w:tmpl w:val="75F2363C"/>
    <w:lvl w:ilvl="0" w:tplc="36A2339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560A9D"/>
    <w:multiLevelType w:val="hybridMultilevel"/>
    <w:tmpl w:val="DA1CFD4E"/>
    <w:lvl w:ilvl="0" w:tplc="6FA0D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4660654"/>
    <w:multiLevelType w:val="hybridMultilevel"/>
    <w:tmpl w:val="E0384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4257DD"/>
    <w:multiLevelType w:val="hybridMultilevel"/>
    <w:tmpl w:val="E112ECB4"/>
    <w:lvl w:ilvl="0" w:tplc="4C0E3DCA">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1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1A24C1"/>
    <w:multiLevelType w:val="hybridMultilevel"/>
    <w:tmpl w:val="01927D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E467F0C"/>
    <w:multiLevelType w:val="hybridMultilevel"/>
    <w:tmpl w:val="CBECDA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ECF6D7C"/>
    <w:multiLevelType w:val="hybridMultilevel"/>
    <w:tmpl w:val="1F1A9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0DA58C5"/>
    <w:multiLevelType w:val="hybridMultilevel"/>
    <w:tmpl w:val="7864FD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3450FC8"/>
    <w:multiLevelType w:val="hybridMultilevel"/>
    <w:tmpl w:val="DFFE94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7605C0"/>
    <w:multiLevelType w:val="hybridMultilevel"/>
    <w:tmpl w:val="779A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0AE1216"/>
    <w:multiLevelType w:val="hybridMultilevel"/>
    <w:tmpl w:val="916C4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F076DA"/>
    <w:multiLevelType w:val="hybridMultilevel"/>
    <w:tmpl w:val="48FEB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A760D0"/>
    <w:multiLevelType w:val="hybridMultilevel"/>
    <w:tmpl w:val="5986D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937874"/>
    <w:multiLevelType w:val="hybridMultilevel"/>
    <w:tmpl w:val="09242FA2"/>
    <w:lvl w:ilvl="0" w:tplc="E8FA7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60D123B"/>
    <w:multiLevelType w:val="hybridMultilevel"/>
    <w:tmpl w:val="38428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46C11886"/>
    <w:multiLevelType w:val="multilevel"/>
    <w:tmpl w:val="EE688B4E"/>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023D6B"/>
    <w:multiLevelType w:val="hybridMultilevel"/>
    <w:tmpl w:val="7772F020"/>
    <w:lvl w:ilvl="0" w:tplc="F6744800">
      <w:start w:val="1"/>
      <w:numFmt w:val="decimal"/>
      <w:lvlText w:val="%1."/>
      <w:lvlJc w:val="left"/>
      <w:pPr>
        <w:ind w:left="334" w:hanging="360"/>
      </w:pPr>
      <w:rPr>
        <w:rFonts w:hint="default"/>
      </w:rPr>
    </w:lvl>
    <w:lvl w:ilvl="1" w:tplc="04190019" w:tentative="1">
      <w:start w:val="1"/>
      <w:numFmt w:val="lowerLetter"/>
      <w:lvlText w:val="%2."/>
      <w:lvlJc w:val="left"/>
      <w:pPr>
        <w:ind w:left="1054" w:hanging="360"/>
      </w:pPr>
    </w:lvl>
    <w:lvl w:ilvl="2" w:tplc="0419001B" w:tentative="1">
      <w:start w:val="1"/>
      <w:numFmt w:val="lowerRoman"/>
      <w:lvlText w:val="%3."/>
      <w:lvlJc w:val="right"/>
      <w:pPr>
        <w:ind w:left="1774" w:hanging="180"/>
      </w:pPr>
    </w:lvl>
    <w:lvl w:ilvl="3" w:tplc="0419000F" w:tentative="1">
      <w:start w:val="1"/>
      <w:numFmt w:val="decimal"/>
      <w:lvlText w:val="%4."/>
      <w:lvlJc w:val="left"/>
      <w:pPr>
        <w:ind w:left="2494" w:hanging="360"/>
      </w:pPr>
    </w:lvl>
    <w:lvl w:ilvl="4" w:tplc="04190019" w:tentative="1">
      <w:start w:val="1"/>
      <w:numFmt w:val="lowerLetter"/>
      <w:lvlText w:val="%5."/>
      <w:lvlJc w:val="left"/>
      <w:pPr>
        <w:ind w:left="3214" w:hanging="360"/>
      </w:pPr>
    </w:lvl>
    <w:lvl w:ilvl="5" w:tplc="0419001B" w:tentative="1">
      <w:start w:val="1"/>
      <w:numFmt w:val="lowerRoman"/>
      <w:lvlText w:val="%6."/>
      <w:lvlJc w:val="right"/>
      <w:pPr>
        <w:ind w:left="3934" w:hanging="180"/>
      </w:pPr>
    </w:lvl>
    <w:lvl w:ilvl="6" w:tplc="0419000F" w:tentative="1">
      <w:start w:val="1"/>
      <w:numFmt w:val="decimal"/>
      <w:lvlText w:val="%7."/>
      <w:lvlJc w:val="left"/>
      <w:pPr>
        <w:ind w:left="4654" w:hanging="360"/>
      </w:pPr>
    </w:lvl>
    <w:lvl w:ilvl="7" w:tplc="04190019" w:tentative="1">
      <w:start w:val="1"/>
      <w:numFmt w:val="lowerLetter"/>
      <w:lvlText w:val="%8."/>
      <w:lvlJc w:val="left"/>
      <w:pPr>
        <w:ind w:left="5374" w:hanging="360"/>
      </w:pPr>
    </w:lvl>
    <w:lvl w:ilvl="8" w:tplc="0419001B" w:tentative="1">
      <w:start w:val="1"/>
      <w:numFmt w:val="lowerRoman"/>
      <w:lvlText w:val="%9."/>
      <w:lvlJc w:val="right"/>
      <w:pPr>
        <w:ind w:left="6094" w:hanging="180"/>
      </w:pPr>
    </w:lvl>
  </w:abstractNum>
  <w:abstractNum w:abstractNumId="34" w15:restartNumberingAfterBreak="0">
    <w:nsid w:val="545345F4"/>
    <w:multiLevelType w:val="hybridMultilevel"/>
    <w:tmpl w:val="C03A2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7C7B86"/>
    <w:multiLevelType w:val="hybridMultilevel"/>
    <w:tmpl w:val="9FD09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995A4A"/>
    <w:multiLevelType w:val="multilevel"/>
    <w:tmpl w:val="321470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C796761"/>
    <w:multiLevelType w:val="multilevel"/>
    <w:tmpl w:val="82E2A5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7351CD6"/>
    <w:multiLevelType w:val="hybridMultilevel"/>
    <w:tmpl w:val="E21E316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68D164D5"/>
    <w:multiLevelType w:val="hybridMultilevel"/>
    <w:tmpl w:val="379E0E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D7A41F6"/>
    <w:multiLevelType w:val="hybridMultilevel"/>
    <w:tmpl w:val="38428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F73400"/>
    <w:multiLevelType w:val="hybridMultilevel"/>
    <w:tmpl w:val="F4282EDC"/>
    <w:lvl w:ilvl="0" w:tplc="3A8805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A5445FA"/>
    <w:multiLevelType w:val="hybridMultilevel"/>
    <w:tmpl w:val="47002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3F6B83"/>
    <w:multiLevelType w:val="hybridMultilevel"/>
    <w:tmpl w:val="91D89362"/>
    <w:lvl w:ilvl="0" w:tplc="36A23396">
      <w:start w:val="1"/>
      <w:numFmt w:val="decimal"/>
      <w:lvlText w:val="%1."/>
      <w:lvlJc w:val="left"/>
      <w:pPr>
        <w:ind w:left="1785" w:hanging="70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2"/>
  </w:num>
  <w:num w:numId="2">
    <w:abstractNumId w:val="1"/>
  </w:num>
  <w:num w:numId="3">
    <w:abstractNumId w:val="19"/>
  </w:num>
  <w:num w:numId="4">
    <w:abstractNumId w:val="17"/>
  </w:num>
  <w:num w:numId="5">
    <w:abstractNumId w:val="41"/>
  </w:num>
  <w:num w:numId="6">
    <w:abstractNumId w:val="32"/>
  </w:num>
  <w:num w:numId="7">
    <w:abstractNumId w:val="14"/>
  </w:num>
  <w:num w:numId="8">
    <w:abstractNumId w:val="20"/>
  </w:num>
  <w:num w:numId="9">
    <w:abstractNumId w:val="39"/>
  </w:num>
  <w:num w:numId="10">
    <w:abstractNumId w:val="21"/>
  </w:num>
  <w:num w:numId="11">
    <w:abstractNumId w:val="34"/>
  </w:num>
  <w:num w:numId="12">
    <w:abstractNumId w:val="31"/>
  </w:num>
  <w:num w:numId="13">
    <w:abstractNumId w:val="3"/>
  </w:num>
  <w:num w:numId="14">
    <w:abstractNumId w:val="25"/>
  </w:num>
  <w:num w:numId="15">
    <w:abstractNumId w:val="38"/>
  </w:num>
  <w:num w:numId="16">
    <w:abstractNumId w:val="8"/>
  </w:num>
  <w:num w:numId="17">
    <w:abstractNumId w:val="15"/>
  </w:num>
  <w:num w:numId="18">
    <w:abstractNumId w:val="26"/>
  </w:num>
  <w:num w:numId="19">
    <w:abstractNumId w:val="30"/>
  </w:num>
  <w:num w:numId="20">
    <w:abstractNumId w:val="35"/>
  </w:num>
  <w:num w:numId="21">
    <w:abstractNumId w:val="23"/>
  </w:num>
  <w:num w:numId="22">
    <w:abstractNumId w:val="16"/>
  </w:num>
  <w:num w:numId="23">
    <w:abstractNumId w:val="27"/>
  </w:num>
  <w:num w:numId="24">
    <w:abstractNumId w:val="5"/>
  </w:num>
  <w:num w:numId="25">
    <w:abstractNumId w:val="40"/>
  </w:num>
  <w:num w:numId="26">
    <w:abstractNumId w:val="29"/>
  </w:num>
  <w:num w:numId="27">
    <w:abstractNumId w:val="37"/>
  </w:num>
  <w:num w:numId="28">
    <w:abstractNumId w:val="36"/>
  </w:num>
  <w:num w:numId="29">
    <w:abstractNumId w:val="13"/>
  </w:num>
  <w:num w:numId="30">
    <w:abstractNumId w:val="0"/>
  </w:num>
  <w:num w:numId="31">
    <w:abstractNumId w:val="44"/>
  </w:num>
  <w:num w:numId="32">
    <w:abstractNumId w:val="7"/>
  </w:num>
  <w:num w:numId="33">
    <w:abstractNumId w:val="42"/>
  </w:num>
  <w:num w:numId="34">
    <w:abstractNumId w:val="6"/>
  </w:num>
  <w:num w:numId="35">
    <w:abstractNumId w:val="4"/>
  </w:num>
  <w:num w:numId="36">
    <w:abstractNumId w:val="28"/>
  </w:num>
  <w:num w:numId="37">
    <w:abstractNumId w:val="24"/>
  </w:num>
  <w:num w:numId="38">
    <w:abstractNumId w:val="2"/>
  </w:num>
  <w:num w:numId="39">
    <w:abstractNumId w:val="10"/>
  </w:num>
  <w:num w:numId="40">
    <w:abstractNumId w:val="43"/>
  </w:num>
  <w:num w:numId="41">
    <w:abstractNumId w:val="12"/>
  </w:num>
  <w:num w:numId="42">
    <w:abstractNumId w:val="33"/>
  </w:num>
  <w:num w:numId="43">
    <w:abstractNumId w:val="9"/>
  </w:num>
  <w:num w:numId="44">
    <w:abstractNumId w:val="18"/>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4A9"/>
    <w:rsid w:val="000032F1"/>
    <w:rsid w:val="00003954"/>
    <w:rsid w:val="000054C1"/>
    <w:rsid w:val="00006E52"/>
    <w:rsid w:val="00007F07"/>
    <w:rsid w:val="000102D3"/>
    <w:rsid w:val="0001049A"/>
    <w:rsid w:val="00011060"/>
    <w:rsid w:val="00014F93"/>
    <w:rsid w:val="00020114"/>
    <w:rsid w:val="0002181B"/>
    <w:rsid w:val="000218DE"/>
    <w:rsid w:val="00022E16"/>
    <w:rsid w:val="00023576"/>
    <w:rsid w:val="000246A3"/>
    <w:rsid w:val="00024EEA"/>
    <w:rsid w:val="00026E9C"/>
    <w:rsid w:val="00027835"/>
    <w:rsid w:val="000307CC"/>
    <w:rsid w:val="00030C50"/>
    <w:rsid w:val="000313EE"/>
    <w:rsid w:val="00034A52"/>
    <w:rsid w:val="00036F8C"/>
    <w:rsid w:val="00040937"/>
    <w:rsid w:val="00042004"/>
    <w:rsid w:val="00043D7D"/>
    <w:rsid w:val="00044553"/>
    <w:rsid w:val="000460EA"/>
    <w:rsid w:val="00046272"/>
    <w:rsid w:val="00046C60"/>
    <w:rsid w:val="00046E68"/>
    <w:rsid w:val="00047C02"/>
    <w:rsid w:val="00050D89"/>
    <w:rsid w:val="000511A4"/>
    <w:rsid w:val="00051D85"/>
    <w:rsid w:val="00052162"/>
    <w:rsid w:val="0005392F"/>
    <w:rsid w:val="00055BF3"/>
    <w:rsid w:val="00055C95"/>
    <w:rsid w:val="00056998"/>
    <w:rsid w:val="00057208"/>
    <w:rsid w:val="0006152A"/>
    <w:rsid w:val="000661B5"/>
    <w:rsid w:val="00070B74"/>
    <w:rsid w:val="00073B19"/>
    <w:rsid w:val="000742E0"/>
    <w:rsid w:val="00074B0C"/>
    <w:rsid w:val="00075A1A"/>
    <w:rsid w:val="00077EEA"/>
    <w:rsid w:val="00080232"/>
    <w:rsid w:val="00081564"/>
    <w:rsid w:val="0008173A"/>
    <w:rsid w:val="00082716"/>
    <w:rsid w:val="00085754"/>
    <w:rsid w:val="000858ED"/>
    <w:rsid w:val="00086604"/>
    <w:rsid w:val="00091030"/>
    <w:rsid w:val="00092565"/>
    <w:rsid w:val="000932A8"/>
    <w:rsid w:val="000945F9"/>
    <w:rsid w:val="000948DB"/>
    <w:rsid w:val="000951C1"/>
    <w:rsid w:val="000952AF"/>
    <w:rsid w:val="0009641E"/>
    <w:rsid w:val="000979E4"/>
    <w:rsid w:val="000A2CCD"/>
    <w:rsid w:val="000A61F1"/>
    <w:rsid w:val="000A66CB"/>
    <w:rsid w:val="000A7DB1"/>
    <w:rsid w:val="000B2AC2"/>
    <w:rsid w:val="000B495B"/>
    <w:rsid w:val="000B6520"/>
    <w:rsid w:val="000B72FC"/>
    <w:rsid w:val="000B77BA"/>
    <w:rsid w:val="000C06B1"/>
    <w:rsid w:val="000C0D45"/>
    <w:rsid w:val="000C12F5"/>
    <w:rsid w:val="000C1AFD"/>
    <w:rsid w:val="000C28B6"/>
    <w:rsid w:val="000C433D"/>
    <w:rsid w:val="000C4475"/>
    <w:rsid w:val="000C534D"/>
    <w:rsid w:val="000C5D47"/>
    <w:rsid w:val="000C7067"/>
    <w:rsid w:val="000D1088"/>
    <w:rsid w:val="000D2985"/>
    <w:rsid w:val="000D2EC5"/>
    <w:rsid w:val="000D40AC"/>
    <w:rsid w:val="000D68E8"/>
    <w:rsid w:val="000D7856"/>
    <w:rsid w:val="000E09B0"/>
    <w:rsid w:val="000E1F82"/>
    <w:rsid w:val="000E31BA"/>
    <w:rsid w:val="000E4577"/>
    <w:rsid w:val="000E6455"/>
    <w:rsid w:val="000F0251"/>
    <w:rsid w:val="000F086E"/>
    <w:rsid w:val="000F4243"/>
    <w:rsid w:val="000F46C1"/>
    <w:rsid w:val="000F4FC9"/>
    <w:rsid w:val="000F69A4"/>
    <w:rsid w:val="000F7C54"/>
    <w:rsid w:val="001012DA"/>
    <w:rsid w:val="00101363"/>
    <w:rsid w:val="0010168F"/>
    <w:rsid w:val="00102D5E"/>
    <w:rsid w:val="001034C8"/>
    <w:rsid w:val="00103B09"/>
    <w:rsid w:val="00103D5A"/>
    <w:rsid w:val="00103F59"/>
    <w:rsid w:val="001065DB"/>
    <w:rsid w:val="001074EA"/>
    <w:rsid w:val="0010757B"/>
    <w:rsid w:val="00110862"/>
    <w:rsid w:val="00110B7D"/>
    <w:rsid w:val="00110F5C"/>
    <w:rsid w:val="001118DA"/>
    <w:rsid w:val="001128F5"/>
    <w:rsid w:val="00112C56"/>
    <w:rsid w:val="00114EAC"/>
    <w:rsid w:val="00121560"/>
    <w:rsid w:val="001246AE"/>
    <w:rsid w:val="00127990"/>
    <w:rsid w:val="00131EB1"/>
    <w:rsid w:val="00134052"/>
    <w:rsid w:val="00134B0A"/>
    <w:rsid w:val="001352B4"/>
    <w:rsid w:val="00136583"/>
    <w:rsid w:val="00137926"/>
    <w:rsid w:val="00141137"/>
    <w:rsid w:val="00144BDD"/>
    <w:rsid w:val="00145199"/>
    <w:rsid w:val="00147EA0"/>
    <w:rsid w:val="00152E20"/>
    <w:rsid w:val="00153077"/>
    <w:rsid w:val="0015428F"/>
    <w:rsid w:val="00155216"/>
    <w:rsid w:val="001624A8"/>
    <w:rsid w:val="00163302"/>
    <w:rsid w:val="00165271"/>
    <w:rsid w:val="00165FB6"/>
    <w:rsid w:val="001671A5"/>
    <w:rsid w:val="00167221"/>
    <w:rsid w:val="00167315"/>
    <w:rsid w:val="00167325"/>
    <w:rsid w:val="00167D4C"/>
    <w:rsid w:val="00167F51"/>
    <w:rsid w:val="00170F5B"/>
    <w:rsid w:val="001753A5"/>
    <w:rsid w:val="00176C89"/>
    <w:rsid w:val="00182A21"/>
    <w:rsid w:val="00183B21"/>
    <w:rsid w:val="00184C2E"/>
    <w:rsid w:val="00186288"/>
    <w:rsid w:val="00186A69"/>
    <w:rsid w:val="00187EA4"/>
    <w:rsid w:val="00191165"/>
    <w:rsid w:val="00191D66"/>
    <w:rsid w:val="0019486A"/>
    <w:rsid w:val="00196416"/>
    <w:rsid w:val="001A2916"/>
    <w:rsid w:val="001A3627"/>
    <w:rsid w:val="001A5DD0"/>
    <w:rsid w:val="001A6A20"/>
    <w:rsid w:val="001B213C"/>
    <w:rsid w:val="001B4AEC"/>
    <w:rsid w:val="001B4C63"/>
    <w:rsid w:val="001B5AFF"/>
    <w:rsid w:val="001B65FD"/>
    <w:rsid w:val="001B680C"/>
    <w:rsid w:val="001C5D94"/>
    <w:rsid w:val="001D1492"/>
    <w:rsid w:val="001D2169"/>
    <w:rsid w:val="001D4702"/>
    <w:rsid w:val="001D54AF"/>
    <w:rsid w:val="001D5711"/>
    <w:rsid w:val="001D695E"/>
    <w:rsid w:val="001E198D"/>
    <w:rsid w:val="001E386D"/>
    <w:rsid w:val="001E73C4"/>
    <w:rsid w:val="001E7829"/>
    <w:rsid w:val="001F0601"/>
    <w:rsid w:val="001F3485"/>
    <w:rsid w:val="001F3723"/>
    <w:rsid w:val="00203A27"/>
    <w:rsid w:val="002049AF"/>
    <w:rsid w:val="0020777C"/>
    <w:rsid w:val="0021083E"/>
    <w:rsid w:val="002110E8"/>
    <w:rsid w:val="002139B5"/>
    <w:rsid w:val="00214DCA"/>
    <w:rsid w:val="00216223"/>
    <w:rsid w:val="00216728"/>
    <w:rsid w:val="002178BD"/>
    <w:rsid w:val="00217D14"/>
    <w:rsid w:val="00222DB5"/>
    <w:rsid w:val="002254BE"/>
    <w:rsid w:val="00225C13"/>
    <w:rsid w:val="00226F88"/>
    <w:rsid w:val="00227F6A"/>
    <w:rsid w:val="00230C72"/>
    <w:rsid w:val="0023124D"/>
    <w:rsid w:val="00231417"/>
    <w:rsid w:val="00231908"/>
    <w:rsid w:val="00231C0D"/>
    <w:rsid w:val="00232D5A"/>
    <w:rsid w:val="0023630A"/>
    <w:rsid w:val="002427BA"/>
    <w:rsid w:val="002450C3"/>
    <w:rsid w:val="0025075A"/>
    <w:rsid w:val="00251CC2"/>
    <w:rsid w:val="00251E74"/>
    <w:rsid w:val="00252C48"/>
    <w:rsid w:val="00255978"/>
    <w:rsid w:val="002569F8"/>
    <w:rsid w:val="00256DF1"/>
    <w:rsid w:val="00256F66"/>
    <w:rsid w:val="00257966"/>
    <w:rsid w:val="00263034"/>
    <w:rsid w:val="00265C02"/>
    <w:rsid w:val="00270E95"/>
    <w:rsid w:val="00272C7F"/>
    <w:rsid w:val="00281DD3"/>
    <w:rsid w:val="00282BCE"/>
    <w:rsid w:val="002839A0"/>
    <w:rsid w:val="00284DCB"/>
    <w:rsid w:val="00286D22"/>
    <w:rsid w:val="0028749B"/>
    <w:rsid w:val="002932DF"/>
    <w:rsid w:val="002968C4"/>
    <w:rsid w:val="002A2269"/>
    <w:rsid w:val="002A2809"/>
    <w:rsid w:val="002A361F"/>
    <w:rsid w:val="002A379C"/>
    <w:rsid w:val="002A39A6"/>
    <w:rsid w:val="002A3FF2"/>
    <w:rsid w:val="002A481B"/>
    <w:rsid w:val="002A4AB9"/>
    <w:rsid w:val="002B003B"/>
    <w:rsid w:val="002B020D"/>
    <w:rsid w:val="002B17C4"/>
    <w:rsid w:val="002B53F5"/>
    <w:rsid w:val="002B55DE"/>
    <w:rsid w:val="002B5680"/>
    <w:rsid w:val="002B6157"/>
    <w:rsid w:val="002B6D0B"/>
    <w:rsid w:val="002B7698"/>
    <w:rsid w:val="002C2C96"/>
    <w:rsid w:val="002C3B47"/>
    <w:rsid w:val="002C4971"/>
    <w:rsid w:val="002C5353"/>
    <w:rsid w:val="002C646B"/>
    <w:rsid w:val="002C665B"/>
    <w:rsid w:val="002D06D6"/>
    <w:rsid w:val="002D0F8F"/>
    <w:rsid w:val="002D50F4"/>
    <w:rsid w:val="002D5BCA"/>
    <w:rsid w:val="002D6170"/>
    <w:rsid w:val="002D6E79"/>
    <w:rsid w:val="002D786A"/>
    <w:rsid w:val="002D7F79"/>
    <w:rsid w:val="002E01B0"/>
    <w:rsid w:val="002E02AB"/>
    <w:rsid w:val="002E11C9"/>
    <w:rsid w:val="002E22BA"/>
    <w:rsid w:val="002E242F"/>
    <w:rsid w:val="002E4342"/>
    <w:rsid w:val="002E4576"/>
    <w:rsid w:val="002E6656"/>
    <w:rsid w:val="002E7D40"/>
    <w:rsid w:val="002F0AA2"/>
    <w:rsid w:val="002F0BDB"/>
    <w:rsid w:val="002F0CDA"/>
    <w:rsid w:val="002F1B89"/>
    <w:rsid w:val="002F5DE5"/>
    <w:rsid w:val="002F702C"/>
    <w:rsid w:val="00306471"/>
    <w:rsid w:val="00311A81"/>
    <w:rsid w:val="003127E5"/>
    <w:rsid w:val="003136F6"/>
    <w:rsid w:val="00314D5C"/>
    <w:rsid w:val="00316433"/>
    <w:rsid w:val="00323C81"/>
    <w:rsid w:val="00325C45"/>
    <w:rsid w:val="003268F7"/>
    <w:rsid w:val="00330C16"/>
    <w:rsid w:val="00332E79"/>
    <w:rsid w:val="00333F2C"/>
    <w:rsid w:val="00334DFE"/>
    <w:rsid w:val="00335088"/>
    <w:rsid w:val="00335511"/>
    <w:rsid w:val="00342385"/>
    <w:rsid w:val="003432E4"/>
    <w:rsid w:val="00343890"/>
    <w:rsid w:val="003439F5"/>
    <w:rsid w:val="00343DDB"/>
    <w:rsid w:val="003456AB"/>
    <w:rsid w:val="00345DD0"/>
    <w:rsid w:val="0034699C"/>
    <w:rsid w:val="00346D3B"/>
    <w:rsid w:val="00347869"/>
    <w:rsid w:val="00347E9A"/>
    <w:rsid w:val="003506A2"/>
    <w:rsid w:val="0035211C"/>
    <w:rsid w:val="00352D8A"/>
    <w:rsid w:val="003544FA"/>
    <w:rsid w:val="0035591F"/>
    <w:rsid w:val="00355CF5"/>
    <w:rsid w:val="00356248"/>
    <w:rsid w:val="003576F1"/>
    <w:rsid w:val="00357D29"/>
    <w:rsid w:val="00357E47"/>
    <w:rsid w:val="00361002"/>
    <w:rsid w:val="00362E11"/>
    <w:rsid w:val="00363703"/>
    <w:rsid w:val="00363A41"/>
    <w:rsid w:val="0036552D"/>
    <w:rsid w:val="00373FD2"/>
    <w:rsid w:val="00375844"/>
    <w:rsid w:val="0037584F"/>
    <w:rsid w:val="003761B6"/>
    <w:rsid w:val="00381B06"/>
    <w:rsid w:val="00383417"/>
    <w:rsid w:val="00385C43"/>
    <w:rsid w:val="0039058A"/>
    <w:rsid w:val="0039372B"/>
    <w:rsid w:val="00396012"/>
    <w:rsid w:val="00396220"/>
    <w:rsid w:val="00396245"/>
    <w:rsid w:val="003971AB"/>
    <w:rsid w:val="0039743F"/>
    <w:rsid w:val="00397572"/>
    <w:rsid w:val="003A0414"/>
    <w:rsid w:val="003A61C5"/>
    <w:rsid w:val="003A6DBA"/>
    <w:rsid w:val="003B1458"/>
    <w:rsid w:val="003B343A"/>
    <w:rsid w:val="003B3E33"/>
    <w:rsid w:val="003B4C9F"/>
    <w:rsid w:val="003B4D48"/>
    <w:rsid w:val="003B705C"/>
    <w:rsid w:val="003B7068"/>
    <w:rsid w:val="003B77C2"/>
    <w:rsid w:val="003C03D8"/>
    <w:rsid w:val="003C2799"/>
    <w:rsid w:val="003C2C0D"/>
    <w:rsid w:val="003C3C18"/>
    <w:rsid w:val="003C4AD9"/>
    <w:rsid w:val="003C560C"/>
    <w:rsid w:val="003C7447"/>
    <w:rsid w:val="003D03AC"/>
    <w:rsid w:val="003D05ED"/>
    <w:rsid w:val="003D16A4"/>
    <w:rsid w:val="003D376D"/>
    <w:rsid w:val="003D3C10"/>
    <w:rsid w:val="003D46BF"/>
    <w:rsid w:val="003D6163"/>
    <w:rsid w:val="003D6F42"/>
    <w:rsid w:val="003E1425"/>
    <w:rsid w:val="003E155B"/>
    <w:rsid w:val="003E2C7D"/>
    <w:rsid w:val="003E42E0"/>
    <w:rsid w:val="003E47AD"/>
    <w:rsid w:val="003E6BA6"/>
    <w:rsid w:val="003E6C02"/>
    <w:rsid w:val="003F0210"/>
    <w:rsid w:val="003F17D2"/>
    <w:rsid w:val="003F1F40"/>
    <w:rsid w:val="003F27F1"/>
    <w:rsid w:val="003F4CB0"/>
    <w:rsid w:val="003F66F9"/>
    <w:rsid w:val="003F71E6"/>
    <w:rsid w:val="00400154"/>
    <w:rsid w:val="004039ED"/>
    <w:rsid w:val="004040B6"/>
    <w:rsid w:val="00410103"/>
    <w:rsid w:val="00411845"/>
    <w:rsid w:val="00411AAD"/>
    <w:rsid w:val="00415637"/>
    <w:rsid w:val="00415D9A"/>
    <w:rsid w:val="00416565"/>
    <w:rsid w:val="0042496D"/>
    <w:rsid w:val="00430F83"/>
    <w:rsid w:val="004325D7"/>
    <w:rsid w:val="00432FEA"/>
    <w:rsid w:val="00434BDE"/>
    <w:rsid w:val="00434E67"/>
    <w:rsid w:val="004359EE"/>
    <w:rsid w:val="004403AF"/>
    <w:rsid w:val="00440AE4"/>
    <w:rsid w:val="00447B4B"/>
    <w:rsid w:val="00450762"/>
    <w:rsid w:val="00451831"/>
    <w:rsid w:val="00452334"/>
    <w:rsid w:val="0045413E"/>
    <w:rsid w:val="004543FD"/>
    <w:rsid w:val="004554A8"/>
    <w:rsid w:val="0045647B"/>
    <w:rsid w:val="004569CE"/>
    <w:rsid w:val="0046483A"/>
    <w:rsid w:val="00464D87"/>
    <w:rsid w:val="00466D91"/>
    <w:rsid w:val="00475DE5"/>
    <w:rsid w:val="00477B7B"/>
    <w:rsid w:val="00483161"/>
    <w:rsid w:val="00483A48"/>
    <w:rsid w:val="00484DC0"/>
    <w:rsid w:val="00487F29"/>
    <w:rsid w:val="00490B3F"/>
    <w:rsid w:val="004915BD"/>
    <w:rsid w:val="0049171D"/>
    <w:rsid w:val="00492317"/>
    <w:rsid w:val="00495F72"/>
    <w:rsid w:val="00496846"/>
    <w:rsid w:val="004A35FF"/>
    <w:rsid w:val="004A54A0"/>
    <w:rsid w:val="004A54B4"/>
    <w:rsid w:val="004A750B"/>
    <w:rsid w:val="004B1870"/>
    <w:rsid w:val="004B4BFE"/>
    <w:rsid w:val="004B6753"/>
    <w:rsid w:val="004C01C6"/>
    <w:rsid w:val="004C07B1"/>
    <w:rsid w:val="004C0E01"/>
    <w:rsid w:val="004C14AB"/>
    <w:rsid w:val="004C475B"/>
    <w:rsid w:val="004C636A"/>
    <w:rsid w:val="004C6AA3"/>
    <w:rsid w:val="004C740F"/>
    <w:rsid w:val="004D27AC"/>
    <w:rsid w:val="004D3C74"/>
    <w:rsid w:val="004D4A44"/>
    <w:rsid w:val="004D7238"/>
    <w:rsid w:val="004E0811"/>
    <w:rsid w:val="004E1A98"/>
    <w:rsid w:val="004E3DDF"/>
    <w:rsid w:val="004E3F5B"/>
    <w:rsid w:val="004E443D"/>
    <w:rsid w:val="004E4737"/>
    <w:rsid w:val="004E5CD2"/>
    <w:rsid w:val="004E6E94"/>
    <w:rsid w:val="004E77FA"/>
    <w:rsid w:val="004F1E2B"/>
    <w:rsid w:val="004F5D8F"/>
    <w:rsid w:val="004F71BA"/>
    <w:rsid w:val="0050100C"/>
    <w:rsid w:val="0050117B"/>
    <w:rsid w:val="005019CD"/>
    <w:rsid w:val="00501B46"/>
    <w:rsid w:val="00503826"/>
    <w:rsid w:val="00504556"/>
    <w:rsid w:val="00504BDE"/>
    <w:rsid w:val="00507A3A"/>
    <w:rsid w:val="00512FC3"/>
    <w:rsid w:val="00513259"/>
    <w:rsid w:val="00516599"/>
    <w:rsid w:val="00516CDF"/>
    <w:rsid w:val="00517F20"/>
    <w:rsid w:val="00520388"/>
    <w:rsid w:val="00520A0C"/>
    <w:rsid w:val="005228A4"/>
    <w:rsid w:val="00523BF9"/>
    <w:rsid w:val="00523FA9"/>
    <w:rsid w:val="00524846"/>
    <w:rsid w:val="00524BCE"/>
    <w:rsid w:val="0052632F"/>
    <w:rsid w:val="0052666D"/>
    <w:rsid w:val="0052689A"/>
    <w:rsid w:val="00526E92"/>
    <w:rsid w:val="005320F6"/>
    <w:rsid w:val="00533847"/>
    <w:rsid w:val="00536C9F"/>
    <w:rsid w:val="005370A7"/>
    <w:rsid w:val="005377C7"/>
    <w:rsid w:val="005423CB"/>
    <w:rsid w:val="00543A77"/>
    <w:rsid w:val="00551546"/>
    <w:rsid w:val="005521BA"/>
    <w:rsid w:val="005532E3"/>
    <w:rsid w:val="00553534"/>
    <w:rsid w:val="00555ABF"/>
    <w:rsid w:val="00564764"/>
    <w:rsid w:val="00565111"/>
    <w:rsid w:val="0057008D"/>
    <w:rsid w:val="0057189E"/>
    <w:rsid w:val="00571F16"/>
    <w:rsid w:val="0057279F"/>
    <w:rsid w:val="00574DC4"/>
    <w:rsid w:val="00575A51"/>
    <w:rsid w:val="00577CE4"/>
    <w:rsid w:val="00587283"/>
    <w:rsid w:val="0059504A"/>
    <w:rsid w:val="005951CB"/>
    <w:rsid w:val="00596CE9"/>
    <w:rsid w:val="005A0208"/>
    <w:rsid w:val="005A0A3A"/>
    <w:rsid w:val="005A2E9C"/>
    <w:rsid w:val="005A6369"/>
    <w:rsid w:val="005A6EA4"/>
    <w:rsid w:val="005B03DE"/>
    <w:rsid w:val="005B580E"/>
    <w:rsid w:val="005B5A44"/>
    <w:rsid w:val="005B683D"/>
    <w:rsid w:val="005C082E"/>
    <w:rsid w:val="005C0EA1"/>
    <w:rsid w:val="005C15B8"/>
    <w:rsid w:val="005C31BB"/>
    <w:rsid w:val="005C3987"/>
    <w:rsid w:val="005C45C1"/>
    <w:rsid w:val="005C4CBC"/>
    <w:rsid w:val="005D03A1"/>
    <w:rsid w:val="005D0A41"/>
    <w:rsid w:val="005D21FE"/>
    <w:rsid w:val="005D23BA"/>
    <w:rsid w:val="005D36BA"/>
    <w:rsid w:val="005D5E1C"/>
    <w:rsid w:val="005D61A1"/>
    <w:rsid w:val="005D620A"/>
    <w:rsid w:val="005D7C96"/>
    <w:rsid w:val="005E0C05"/>
    <w:rsid w:val="005E0D03"/>
    <w:rsid w:val="005E302B"/>
    <w:rsid w:val="005E462F"/>
    <w:rsid w:val="005E46AA"/>
    <w:rsid w:val="005E5389"/>
    <w:rsid w:val="005E566C"/>
    <w:rsid w:val="005E5A3B"/>
    <w:rsid w:val="005F0954"/>
    <w:rsid w:val="005F0983"/>
    <w:rsid w:val="005F1602"/>
    <w:rsid w:val="005F3222"/>
    <w:rsid w:val="005F49FA"/>
    <w:rsid w:val="006021EC"/>
    <w:rsid w:val="00602300"/>
    <w:rsid w:val="00602C9C"/>
    <w:rsid w:val="00603815"/>
    <w:rsid w:val="00606047"/>
    <w:rsid w:val="00607EFB"/>
    <w:rsid w:val="0061212A"/>
    <w:rsid w:val="00615689"/>
    <w:rsid w:val="00616F6F"/>
    <w:rsid w:val="00621751"/>
    <w:rsid w:val="00621BEB"/>
    <w:rsid w:val="00621F08"/>
    <w:rsid w:val="00622AAE"/>
    <w:rsid w:val="00622DBE"/>
    <w:rsid w:val="0062422A"/>
    <w:rsid w:val="0062424B"/>
    <w:rsid w:val="00624F34"/>
    <w:rsid w:val="006260CC"/>
    <w:rsid w:val="00626F89"/>
    <w:rsid w:val="006276DB"/>
    <w:rsid w:val="006310AC"/>
    <w:rsid w:val="00631486"/>
    <w:rsid w:val="0063503E"/>
    <w:rsid w:val="006417BF"/>
    <w:rsid w:val="006419C6"/>
    <w:rsid w:val="00642CB5"/>
    <w:rsid w:val="006435B4"/>
    <w:rsid w:val="00643705"/>
    <w:rsid w:val="00643D4B"/>
    <w:rsid w:val="00651E82"/>
    <w:rsid w:val="0065286A"/>
    <w:rsid w:val="00653666"/>
    <w:rsid w:val="0065638D"/>
    <w:rsid w:val="0066171B"/>
    <w:rsid w:val="00665152"/>
    <w:rsid w:val="00665C85"/>
    <w:rsid w:val="00667342"/>
    <w:rsid w:val="006701A0"/>
    <w:rsid w:val="00672880"/>
    <w:rsid w:val="00672DE8"/>
    <w:rsid w:val="00674E05"/>
    <w:rsid w:val="00675D1B"/>
    <w:rsid w:val="0067708B"/>
    <w:rsid w:val="0068152F"/>
    <w:rsid w:val="006815B6"/>
    <w:rsid w:val="00687D06"/>
    <w:rsid w:val="00690785"/>
    <w:rsid w:val="00696303"/>
    <w:rsid w:val="00697B17"/>
    <w:rsid w:val="006A0865"/>
    <w:rsid w:val="006A1858"/>
    <w:rsid w:val="006A2253"/>
    <w:rsid w:val="006A2970"/>
    <w:rsid w:val="006A2A91"/>
    <w:rsid w:val="006A2DE8"/>
    <w:rsid w:val="006A39A3"/>
    <w:rsid w:val="006A5429"/>
    <w:rsid w:val="006A6258"/>
    <w:rsid w:val="006A69E0"/>
    <w:rsid w:val="006A7871"/>
    <w:rsid w:val="006B0DB7"/>
    <w:rsid w:val="006B3C5B"/>
    <w:rsid w:val="006B3E12"/>
    <w:rsid w:val="006B412C"/>
    <w:rsid w:val="006B4EA5"/>
    <w:rsid w:val="006B5B4D"/>
    <w:rsid w:val="006C0929"/>
    <w:rsid w:val="006C24D1"/>
    <w:rsid w:val="006C4B1F"/>
    <w:rsid w:val="006C4E2E"/>
    <w:rsid w:val="006C5DA1"/>
    <w:rsid w:val="006C5DB8"/>
    <w:rsid w:val="006D1A6A"/>
    <w:rsid w:val="006D2028"/>
    <w:rsid w:val="006D27FF"/>
    <w:rsid w:val="006D2BD9"/>
    <w:rsid w:val="006D4C52"/>
    <w:rsid w:val="006D6D2D"/>
    <w:rsid w:val="006E12A8"/>
    <w:rsid w:val="006F00BB"/>
    <w:rsid w:val="006F102F"/>
    <w:rsid w:val="006F1723"/>
    <w:rsid w:val="006F601F"/>
    <w:rsid w:val="006F780B"/>
    <w:rsid w:val="006F7849"/>
    <w:rsid w:val="00701C04"/>
    <w:rsid w:val="007022C3"/>
    <w:rsid w:val="0070511F"/>
    <w:rsid w:val="007110CE"/>
    <w:rsid w:val="007130E6"/>
    <w:rsid w:val="00713E67"/>
    <w:rsid w:val="0071490D"/>
    <w:rsid w:val="00714A7C"/>
    <w:rsid w:val="00714EC8"/>
    <w:rsid w:val="00714EF4"/>
    <w:rsid w:val="00715F8B"/>
    <w:rsid w:val="00717CFE"/>
    <w:rsid w:val="00722B2C"/>
    <w:rsid w:val="00722EE9"/>
    <w:rsid w:val="00723437"/>
    <w:rsid w:val="007234FA"/>
    <w:rsid w:val="00724F1D"/>
    <w:rsid w:val="00725107"/>
    <w:rsid w:val="00726379"/>
    <w:rsid w:val="0073307F"/>
    <w:rsid w:val="00735C15"/>
    <w:rsid w:val="00735EF8"/>
    <w:rsid w:val="00741CBE"/>
    <w:rsid w:val="007425EF"/>
    <w:rsid w:val="007455EF"/>
    <w:rsid w:val="00747457"/>
    <w:rsid w:val="00750BF5"/>
    <w:rsid w:val="0075229F"/>
    <w:rsid w:val="00753CAB"/>
    <w:rsid w:val="007545D7"/>
    <w:rsid w:val="00757EEE"/>
    <w:rsid w:val="007603CA"/>
    <w:rsid w:val="00765419"/>
    <w:rsid w:val="007655B1"/>
    <w:rsid w:val="00765FC0"/>
    <w:rsid w:val="007660DC"/>
    <w:rsid w:val="00766B13"/>
    <w:rsid w:val="00767D96"/>
    <w:rsid w:val="0077238C"/>
    <w:rsid w:val="0077251A"/>
    <w:rsid w:val="00772E19"/>
    <w:rsid w:val="00773D6A"/>
    <w:rsid w:val="0077515C"/>
    <w:rsid w:val="00776030"/>
    <w:rsid w:val="00776559"/>
    <w:rsid w:val="00781A43"/>
    <w:rsid w:val="00782F26"/>
    <w:rsid w:val="00783245"/>
    <w:rsid w:val="00784645"/>
    <w:rsid w:val="0078522F"/>
    <w:rsid w:val="00786872"/>
    <w:rsid w:val="00790521"/>
    <w:rsid w:val="0079239F"/>
    <w:rsid w:val="00797427"/>
    <w:rsid w:val="007A2C24"/>
    <w:rsid w:val="007A48AE"/>
    <w:rsid w:val="007A4D7F"/>
    <w:rsid w:val="007A4DAE"/>
    <w:rsid w:val="007A5CA7"/>
    <w:rsid w:val="007A718D"/>
    <w:rsid w:val="007A77D0"/>
    <w:rsid w:val="007A7874"/>
    <w:rsid w:val="007B2168"/>
    <w:rsid w:val="007B275D"/>
    <w:rsid w:val="007C216C"/>
    <w:rsid w:val="007C279D"/>
    <w:rsid w:val="007C6006"/>
    <w:rsid w:val="007C673A"/>
    <w:rsid w:val="007C6E8F"/>
    <w:rsid w:val="007C76B2"/>
    <w:rsid w:val="007D0069"/>
    <w:rsid w:val="007D2EFA"/>
    <w:rsid w:val="007D312E"/>
    <w:rsid w:val="007D317B"/>
    <w:rsid w:val="007D475C"/>
    <w:rsid w:val="007D6C34"/>
    <w:rsid w:val="007D7111"/>
    <w:rsid w:val="007D7B82"/>
    <w:rsid w:val="007E18A8"/>
    <w:rsid w:val="007E3FEC"/>
    <w:rsid w:val="007E5A9E"/>
    <w:rsid w:val="007E6680"/>
    <w:rsid w:val="007F43B0"/>
    <w:rsid w:val="007F51E2"/>
    <w:rsid w:val="007F76D4"/>
    <w:rsid w:val="007F77E1"/>
    <w:rsid w:val="007F7C03"/>
    <w:rsid w:val="0080014F"/>
    <w:rsid w:val="008001F1"/>
    <w:rsid w:val="00800257"/>
    <w:rsid w:val="00800900"/>
    <w:rsid w:val="00800A52"/>
    <w:rsid w:val="00800ACE"/>
    <w:rsid w:val="00801B12"/>
    <w:rsid w:val="008072D6"/>
    <w:rsid w:val="00807634"/>
    <w:rsid w:val="00807654"/>
    <w:rsid w:val="00810918"/>
    <w:rsid w:val="00812C5C"/>
    <w:rsid w:val="00815076"/>
    <w:rsid w:val="00815947"/>
    <w:rsid w:val="00816725"/>
    <w:rsid w:val="00817CCD"/>
    <w:rsid w:val="00830003"/>
    <w:rsid w:val="00831C69"/>
    <w:rsid w:val="0083365F"/>
    <w:rsid w:val="00833781"/>
    <w:rsid w:val="0083456F"/>
    <w:rsid w:val="008364DA"/>
    <w:rsid w:val="008369A0"/>
    <w:rsid w:val="00840151"/>
    <w:rsid w:val="00844FAF"/>
    <w:rsid w:val="0084556F"/>
    <w:rsid w:val="00846604"/>
    <w:rsid w:val="00850AFD"/>
    <w:rsid w:val="00850DE5"/>
    <w:rsid w:val="008527A4"/>
    <w:rsid w:val="00854C13"/>
    <w:rsid w:val="00856003"/>
    <w:rsid w:val="008569A9"/>
    <w:rsid w:val="00857799"/>
    <w:rsid w:val="00860E2C"/>
    <w:rsid w:val="00861DB9"/>
    <w:rsid w:val="00862509"/>
    <w:rsid w:val="008638FA"/>
    <w:rsid w:val="00864302"/>
    <w:rsid w:val="008657E8"/>
    <w:rsid w:val="008662F9"/>
    <w:rsid w:val="00866833"/>
    <w:rsid w:val="008670AD"/>
    <w:rsid w:val="00874020"/>
    <w:rsid w:val="00876B17"/>
    <w:rsid w:val="00876D93"/>
    <w:rsid w:val="008809B1"/>
    <w:rsid w:val="0088214D"/>
    <w:rsid w:val="00882EF1"/>
    <w:rsid w:val="0088321E"/>
    <w:rsid w:val="008837FF"/>
    <w:rsid w:val="00885076"/>
    <w:rsid w:val="0088622F"/>
    <w:rsid w:val="008863B4"/>
    <w:rsid w:val="00886470"/>
    <w:rsid w:val="008866A0"/>
    <w:rsid w:val="008879AA"/>
    <w:rsid w:val="00890112"/>
    <w:rsid w:val="00890E00"/>
    <w:rsid w:val="00891945"/>
    <w:rsid w:val="0089306C"/>
    <w:rsid w:val="00895124"/>
    <w:rsid w:val="00895FDE"/>
    <w:rsid w:val="008974EF"/>
    <w:rsid w:val="008A025B"/>
    <w:rsid w:val="008A0AD1"/>
    <w:rsid w:val="008A2F2F"/>
    <w:rsid w:val="008A33A9"/>
    <w:rsid w:val="008A4DF2"/>
    <w:rsid w:val="008A56EC"/>
    <w:rsid w:val="008A6537"/>
    <w:rsid w:val="008B0DEB"/>
    <w:rsid w:val="008B19FA"/>
    <w:rsid w:val="008B21F1"/>
    <w:rsid w:val="008B578E"/>
    <w:rsid w:val="008C06DE"/>
    <w:rsid w:val="008C22B4"/>
    <w:rsid w:val="008C2E0F"/>
    <w:rsid w:val="008C3DCC"/>
    <w:rsid w:val="008C770B"/>
    <w:rsid w:val="008C7BCC"/>
    <w:rsid w:val="008D0868"/>
    <w:rsid w:val="008D0E28"/>
    <w:rsid w:val="008D19C9"/>
    <w:rsid w:val="008D2933"/>
    <w:rsid w:val="008D2A62"/>
    <w:rsid w:val="008D5CF4"/>
    <w:rsid w:val="008D6227"/>
    <w:rsid w:val="008D6965"/>
    <w:rsid w:val="008D7C13"/>
    <w:rsid w:val="008E474C"/>
    <w:rsid w:val="008E5DB9"/>
    <w:rsid w:val="008E64BD"/>
    <w:rsid w:val="008F0FA2"/>
    <w:rsid w:val="008F117D"/>
    <w:rsid w:val="008F25F0"/>
    <w:rsid w:val="008F2E3D"/>
    <w:rsid w:val="008F66CE"/>
    <w:rsid w:val="00900B00"/>
    <w:rsid w:val="00901E20"/>
    <w:rsid w:val="0090565A"/>
    <w:rsid w:val="00906432"/>
    <w:rsid w:val="0090648E"/>
    <w:rsid w:val="00906BA4"/>
    <w:rsid w:val="00906C5B"/>
    <w:rsid w:val="00907AFF"/>
    <w:rsid w:val="00910BE5"/>
    <w:rsid w:val="00912E9C"/>
    <w:rsid w:val="00913D57"/>
    <w:rsid w:val="009149BF"/>
    <w:rsid w:val="00916674"/>
    <w:rsid w:val="00916C16"/>
    <w:rsid w:val="00917947"/>
    <w:rsid w:val="00917A47"/>
    <w:rsid w:val="00920267"/>
    <w:rsid w:val="00920F0F"/>
    <w:rsid w:val="00921357"/>
    <w:rsid w:val="00926AB3"/>
    <w:rsid w:val="009273B1"/>
    <w:rsid w:val="00927C92"/>
    <w:rsid w:val="009316BA"/>
    <w:rsid w:val="00931DF0"/>
    <w:rsid w:val="00932F96"/>
    <w:rsid w:val="00932FCE"/>
    <w:rsid w:val="00933F52"/>
    <w:rsid w:val="00934845"/>
    <w:rsid w:val="0093509E"/>
    <w:rsid w:val="00935105"/>
    <w:rsid w:val="00936571"/>
    <w:rsid w:val="0093660A"/>
    <w:rsid w:val="00940076"/>
    <w:rsid w:val="00940348"/>
    <w:rsid w:val="00940351"/>
    <w:rsid w:val="009420BF"/>
    <w:rsid w:val="00942E69"/>
    <w:rsid w:val="00944DEF"/>
    <w:rsid w:val="00945255"/>
    <w:rsid w:val="00945842"/>
    <w:rsid w:val="00951000"/>
    <w:rsid w:val="009516B6"/>
    <w:rsid w:val="00952A44"/>
    <w:rsid w:val="00953C55"/>
    <w:rsid w:val="00954C11"/>
    <w:rsid w:val="00956A09"/>
    <w:rsid w:val="009574A9"/>
    <w:rsid w:val="0096190B"/>
    <w:rsid w:val="0096407E"/>
    <w:rsid w:val="0096418C"/>
    <w:rsid w:val="00964ED3"/>
    <w:rsid w:val="009653DD"/>
    <w:rsid w:val="009673A8"/>
    <w:rsid w:val="00975554"/>
    <w:rsid w:val="00975F7D"/>
    <w:rsid w:val="00977005"/>
    <w:rsid w:val="0097776E"/>
    <w:rsid w:val="00977A12"/>
    <w:rsid w:val="00984A24"/>
    <w:rsid w:val="00987AD4"/>
    <w:rsid w:val="0099239A"/>
    <w:rsid w:val="00993A11"/>
    <w:rsid w:val="00995638"/>
    <w:rsid w:val="009957E5"/>
    <w:rsid w:val="00995ECB"/>
    <w:rsid w:val="00996845"/>
    <w:rsid w:val="009A13B4"/>
    <w:rsid w:val="009A2876"/>
    <w:rsid w:val="009A2B87"/>
    <w:rsid w:val="009A3E0E"/>
    <w:rsid w:val="009A4865"/>
    <w:rsid w:val="009A5493"/>
    <w:rsid w:val="009B00E1"/>
    <w:rsid w:val="009B0C62"/>
    <w:rsid w:val="009B10F4"/>
    <w:rsid w:val="009B4E49"/>
    <w:rsid w:val="009B6F7E"/>
    <w:rsid w:val="009C085C"/>
    <w:rsid w:val="009C11E1"/>
    <w:rsid w:val="009C22D2"/>
    <w:rsid w:val="009C27A5"/>
    <w:rsid w:val="009C2B07"/>
    <w:rsid w:val="009C3087"/>
    <w:rsid w:val="009C39F9"/>
    <w:rsid w:val="009C423E"/>
    <w:rsid w:val="009C440A"/>
    <w:rsid w:val="009C47BD"/>
    <w:rsid w:val="009C4968"/>
    <w:rsid w:val="009C4D64"/>
    <w:rsid w:val="009C624C"/>
    <w:rsid w:val="009C6D56"/>
    <w:rsid w:val="009D1E84"/>
    <w:rsid w:val="009D278B"/>
    <w:rsid w:val="009D34EE"/>
    <w:rsid w:val="009D6CCD"/>
    <w:rsid w:val="009E487B"/>
    <w:rsid w:val="009E4C8E"/>
    <w:rsid w:val="009E6AFA"/>
    <w:rsid w:val="009E7394"/>
    <w:rsid w:val="009F113E"/>
    <w:rsid w:val="009F4356"/>
    <w:rsid w:val="009F44D2"/>
    <w:rsid w:val="009F685D"/>
    <w:rsid w:val="009F73CE"/>
    <w:rsid w:val="009F74B6"/>
    <w:rsid w:val="00A0137D"/>
    <w:rsid w:val="00A0176F"/>
    <w:rsid w:val="00A01D4A"/>
    <w:rsid w:val="00A02793"/>
    <w:rsid w:val="00A0455B"/>
    <w:rsid w:val="00A05F65"/>
    <w:rsid w:val="00A06B6F"/>
    <w:rsid w:val="00A06F36"/>
    <w:rsid w:val="00A1584F"/>
    <w:rsid w:val="00A1720B"/>
    <w:rsid w:val="00A22823"/>
    <w:rsid w:val="00A23C4D"/>
    <w:rsid w:val="00A240FC"/>
    <w:rsid w:val="00A24296"/>
    <w:rsid w:val="00A2699E"/>
    <w:rsid w:val="00A26FFB"/>
    <w:rsid w:val="00A2751F"/>
    <w:rsid w:val="00A3000F"/>
    <w:rsid w:val="00A3167E"/>
    <w:rsid w:val="00A31F59"/>
    <w:rsid w:val="00A333BA"/>
    <w:rsid w:val="00A36257"/>
    <w:rsid w:val="00A410FC"/>
    <w:rsid w:val="00A4128A"/>
    <w:rsid w:val="00A42C8A"/>
    <w:rsid w:val="00A42EEC"/>
    <w:rsid w:val="00A4313A"/>
    <w:rsid w:val="00A43B94"/>
    <w:rsid w:val="00A455C3"/>
    <w:rsid w:val="00A51D99"/>
    <w:rsid w:val="00A51E98"/>
    <w:rsid w:val="00A52D17"/>
    <w:rsid w:val="00A53486"/>
    <w:rsid w:val="00A54EAF"/>
    <w:rsid w:val="00A566B0"/>
    <w:rsid w:val="00A60065"/>
    <w:rsid w:val="00A61C05"/>
    <w:rsid w:val="00A62008"/>
    <w:rsid w:val="00A633A3"/>
    <w:rsid w:val="00A70D37"/>
    <w:rsid w:val="00A71758"/>
    <w:rsid w:val="00A7400F"/>
    <w:rsid w:val="00A74F1C"/>
    <w:rsid w:val="00A76B1C"/>
    <w:rsid w:val="00A772F6"/>
    <w:rsid w:val="00A812D5"/>
    <w:rsid w:val="00A81CD5"/>
    <w:rsid w:val="00A83CCE"/>
    <w:rsid w:val="00A84496"/>
    <w:rsid w:val="00A95021"/>
    <w:rsid w:val="00AA0712"/>
    <w:rsid w:val="00AA101E"/>
    <w:rsid w:val="00AA151D"/>
    <w:rsid w:val="00AA20F9"/>
    <w:rsid w:val="00AA2565"/>
    <w:rsid w:val="00AA44C6"/>
    <w:rsid w:val="00AA765D"/>
    <w:rsid w:val="00AB000F"/>
    <w:rsid w:val="00AB1728"/>
    <w:rsid w:val="00AB2EFD"/>
    <w:rsid w:val="00AB3E85"/>
    <w:rsid w:val="00AB3E87"/>
    <w:rsid w:val="00AB423E"/>
    <w:rsid w:val="00AC28EC"/>
    <w:rsid w:val="00AC6AA5"/>
    <w:rsid w:val="00AC6D9C"/>
    <w:rsid w:val="00AC7914"/>
    <w:rsid w:val="00AC7F3D"/>
    <w:rsid w:val="00AC7FE4"/>
    <w:rsid w:val="00AD0609"/>
    <w:rsid w:val="00AD74F8"/>
    <w:rsid w:val="00AE1AE9"/>
    <w:rsid w:val="00AE5228"/>
    <w:rsid w:val="00AE61DF"/>
    <w:rsid w:val="00AF03B9"/>
    <w:rsid w:val="00AF2B49"/>
    <w:rsid w:val="00AF6AB8"/>
    <w:rsid w:val="00B047CB"/>
    <w:rsid w:val="00B11EFF"/>
    <w:rsid w:val="00B12CE4"/>
    <w:rsid w:val="00B146AA"/>
    <w:rsid w:val="00B15968"/>
    <w:rsid w:val="00B20E86"/>
    <w:rsid w:val="00B231C8"/>
    <w:rsid w:val="00B23321"/>
    <w:rsid w:val="00B25797"/>
    <w:rsid w:val="00B2611E"/>
    <w:rsid w:val="00B33813"/>
    <w:rsid w:val="00B34A28"/>
    <w:rsid w:val="00B357FE"/>
    <w:rsid w:val="00B35B91"/>
    <w:rsid w:val="00B35E8C"/>
    <w:rsid w:val="00B3715F"/>
    <w:rsid w:val="00B44E7C"/>
    <w:rsid w:val="00B45013"/>
    <w:rsid w:val="00B463AE"/>
    <w:rsid w:val="00B467AA"/>
    <w:rsid w:val="00B50D90"/>
    <w:rsid w:val="00B5179A"/>
    <w:rsid w:val="00B51EFD"/>
    <w:rsid w:val="00B528C8"/>
    <w:rsid w:val="00B53D40"/>
    <w:rsid w:val="00B55859"/>
    <w:rsid w:val="00B57B68"/>
    <w:rsid w:val="00B57CB7"/>
    <w:rsid w:val="00B60A44"/>
    <w:rsid w:val="00B60EE8"/>
    <w:rsid w:val="00B63A70"/>
    <w:rsid w:val="00B65F10"/>
    <w:rsid w:val="00B66A34"/>
    <w:rsid w:val="00B66DBF"/>
    <w:rsid w:val="00B7202E"/>
    <w:rsid w:val="00B75333"/>
    <w:rsid w:val="00B7548C"/>
    <w:rsid w:val="00B76027"/>
    <w:rsid w:val="00B76F9F"/>
    <w:rsid w:val="00B85EBA"/>
    <w:rsid w:val="00B86F1B"/>
    <w:rsid w:val="00B91645"/>
    <w:rsid w:val="00B9294E"/>
    <w:rsid w:val="00B93EF4"/>
    <w:rsid w:val="00B95A46"/>
    <w:rsid w:val="00B96776"/>
    <w:rsid w:val="00B975E3"/>
    <w:rsid w:val="00B977EC"/>
    <w:rsid w:val="00BA4661"/>
    <w:rsid w:val="00BA5E3A"/>
    <w:rsid w:val="00BA6316"/>
    <w:rsid w:val="00BA6D16"/>
    <w:rsid w:val="00BA7C85"/>
    <w:rsid w:val="00BB2022"/>
    <w:rsid w:val="00BB2DC8"/>
    <w:rsid w:val="00BB43B1"/>
    <w:rsid w:val="00BB43EF"/>
    <w:rsid w:val="00BB53C8"/>
    <w:rsid w:val="00BC03D6"/>
    <w:rsid w:val="00BC07EF"/>
    <w:rsid w:val="00BC0EB4"/>
    <w:rsid w:val="00BC1293"/>
    <w:rsid w:val="00BC2A91"/>
    <w:rsid w:val="00BC43CA"/>
    <w:rsid w:val="00BC6C52"/>
    <w:rsid w:val="00BC6C5A"/>
    <w:rsid w:val="00BC762B"/>
    <w:rsid w:val="00BC7875"/>
    <w:rsid w:val="00BD3969"/>
    <w:rsid w:val="00BD451C"/>
    <w:rsid w:val="00BD4E47"/>
    <w:rsid w:val="00BD73F6"/>
    <w:rsid w:val="00BD7FB6"/>
    <w:rsid w:val="00BE3F30"/>
    <w:rsid w:val="00BE4FA1"/>
    <w:rsid w:val="00BE53A3"/>
    <w:rsid w:val="00BE6FCB"/>
    <w:rsid w:val="00BE7E5E"/>
    <w:rsid w:val="00BF206E"/>
    <w:rsid w:val="00BF3C9C"/>
    <w:rsid w:val="00BF3DE0"/>
    <w:rsid w:val="00BF42A5"/>
    <w:rsid w:val="00BF4D99"/>
    <w:rsid w:val="00C00C50"/>
    <w:rsid w:val="00C035EE"/>
    <w:rsid w:val="00C05581"/>
    <w:rsid w:val="00C07507"/>
    <w:rsid w:val="00C1188C"/>
    <w:rsid w:val="00C1469D"/>
    <w:rsid w:val="00C15E11"/>
    <w:rsid w:val="00C167C8"/>
    <w:rsid w:val="00C17309"/>
    <w:rsid w:val="00C177F7"/>
    <w:rsid w:val="00C17D12"/>
    <w:rsid w:val="00C21BDF"/>
    <w:rsid w:val="00C24E2A"/>
    <w:rsid w:val="00C25E26"/>
    <w:rsid w:val="00C25FAF"/>
    <w:rsid w:val="00C266F4"/>
    <w:rsid w:val="00C2737A"/>
    <w:rsid w:val="00C33D92"/>
    <w:rsid w:val="00C359A1"/>
    <w:rsid w:val="00C37E1B"/>
    <w:rsid w:val="00C40A16"/>
    <w:rsid w:val="00C44BB7"/>
    <w:rsid w:val="00C4513E"/>
    <w:rsid w:val="00C4697F"/>
    <w:rsid w:val="00C52765"/>
    <w:rsid w:val="00C52F7B"/>
    <w:rsid w:val="00C53FC7"/>
    <w:rsid w:val="00C545E0"/>
    <w:rsid w:val="00C5497D"/>
    <w:rsid w:val="00C551F9"/>
    <w:rsid w:val="00C55FDD"/>
    <w:rsid w:val="00C57DCE"/>
    <w:rsid w:val="00C60475"/>
    <w:rsid w:val="00C6056E"/>
    <w:rsid w:val="00C63B2E"/>
    <w:rsid w:val="00C66E1A"/>
    <w:rsid w:val="00C67332"/>
    <w:rsid w:val="00C70D80"/>
    <w:rsid w:val="00C7136F"/>
    <w:rsid w:val="00C73D1F"/>
    <w:rsid w:val="00C74FA8"/>
    <w:rsid w:val="00C777E1"/>
    <w:rsid w:val="00C77A37"/>
    <w:rsid w:val="00C82C41"/>
    <w:rsid w:val="00C90763"/>
    <w:rsid w:val="00C90AFC"/>
    <w:rsid w:val="00C91C9F"/>
    <w:rsid w:val="00C91ED2"/>
    <w:rsid w:val="00C933BD"/>
    <w:rsid w:val="00C94A6F"/>
    <w:rsid w:val="00C952E6"/>
    <w:rsid w:val="00C9613A"/>
    <w:rsid w:val="00CA0AA7"/>
    <w:rsid w:val="00CA1920"/>
    <w:rsid w:val="00CA315F"/>
    <w:rsid w:val="00CA799F"/>
    <w:rsid w:val="00CB2E14"/>
    <w:rsid w:val="00CB6FD5"/>
    <w:rsid w:val="00CC05D8"/>
    <w:rsid w:val="00CC5351"/>
    <w:rsid w:val="00CC59D7"/>
    <w:rsid w:val="00CD1BFC"/>
    <w:rsid w:val="00CD1D8A"/>
    <w:rsid w:val="00CD1DDC"/>
    <w:rsid w:val="00CD275A"/>
    <w:rsid w:val="00CD687E"/>
    <w:rsid w:val="00CD6DB8"/>
    <w:rsid w:val="00CD6F6E"/>
    <w:rsid w:val="00CE04C1"/>
    <w:rsid w:val="00CE1166"/>
    <w:rsid w:val="00CE45A3"/>
    <w:rsid w:val="00CE6D73"/>
    <w:rsid w:val="00CF0C3E"/>
    <w:rsid w:val="00CF3827"/>
    <w:rsid w:val="00CF548F"/>
    <w:rsid w:val="00CF586B"/>
    <w:rsid w:val="00CF5CA9"/>
    <w:rsid w:val="00CF5E69"/>
    <w:rsid w:val="00CF6FE4"/>
    <w:rsid w:val="00CF70D1"/>
    <w:rsid w:val="00CF784F"/>
    <w:rsid w:val="00CF7B13"/>
    <w:rsid w:val="00D0048E"/>
    <w:rsid w:val="00D01CF6"/>
    <w:rsid w:val="00D031D3"/>
    <w:rsid w:val="00D05025"/>
    <w:rsid w:val="00D06145"/>
    <w:rsid w:val="00D1041F"/>
    <w:rsid w:val="00D10573"/>
    <w:rsid w:val="00D112AB"/>
    <w:rsid w:val="00D13EF2"/>
    <w:rsid w:val="00D14DB3"/>
    <w:rsid w:val="00D14E52"/>
    <w:rsid w:val="00D160AD"/>
    <w:rsid w:val="00D174A9"/>
    <w:rsid w:val="00D17AB0"/>
    <w:rsid w:val="00D22F2C"/>
    <w:rsid w:val="00D2329E"/>
    <w:rsid w:val="00D23528"/>
    <w:rsid w:val="00D24B5A"/>
    <w:rsid w:val="00D24EF9"/>
    <w:rsid w:val="00D26BF5"/>
    <w:rsid w:val="00D27FF6"/>
    <w:rsid w:val="00D30092"/>
    <w:rsid w:val="00D31276"/>
    <w:rsid w:val="00D325F6"/>
    <w:rsid w:val="00D33A96"/>
    <w:rsid w:val="00D34CB9"/>
    <w:rsid w:val="00D404F6"/>
    <w:rsid w:val="00D407BF"/>
    <w:rsid w:val="00D4215E"/>
    <w:rsid w:val="00D42298"/>
    <w:rsid w:val="00D42A41"/>
    <w:rsid w:val="00D45B52"/>
    <w:rsid w:val="00D46DC5"/>
    <w:rsid w:val="00D47937"/>
    <w:rsid w:val="00D51977"/>
    <w:rsid w:val="00D539E4"/>
    <w:rsid w:val="00D5549C"/>
    <w:rsid w:val="00D577C3"/>
    <w:rsid w:val="00D602F8"/>
    <w:rsid w:val="00D60BBC"/>
    <w:rsid w:val="00D6148C"/>
    <w:rsid w:val="00D662FF"/>
    <w:rsid w:val="00D6677C"/>
    <w:rsid w:val="00D67E34"/>
    <w:rsid w:val="00D70C1D"/>
    <w:rsid w:val="00D712E1"/>
    <w:rsid w:val="00D73542"/>
    <w:rsid w:val="00D741E1"/>
    <w:rsid w:val="00D74FE9"/>
    <w:rsid w:val="00D763C2"/>
    <w:rsid w:val="00D770CE"/>
    <w:rsid w:val="00D80823"/>
    <w:rsid w:val="00D81EDB"/>
    <w:rsid w:val="00D82085"/>
    <w:rsid w:val="00D855A4"/>
    <w:rsid w:val="00D8701B"/>
    <w:rsid w:val="00D92233"/>
    <w:rsid w:val="00D9644F"/>
    <w:rsid w:val="00D97619"/>
    <w:rsid w:val="00D97927"/>
    <w:rsid w:val="00DA199F"/>
    <w:rsid w:val="00DA259D"/>
    <w:rsid w:val="00DA2659"/>
    <w:rsid w:val="00DA4889"/>
    <w:rsid w:val="00DA51C1"/>
    <w:rsid w:val="00DA5AE7"/>
    <w:rsid w:val="00DA6111"/>
    <w:rsid w:val="00DA6F02"/>
    <w:rsid w:val="00DA75FD"/>
    <w:rsid w:val="00DB4F25"/>
    <w:rsid w:val="00DB4F7F"/>
    <w:rsid w:val="00DC0B51"/>
    <w:rsid w:val="00DC279F"/>
    <w:rsid w:val="00DC3773"/>
    <w:rsid w:val="00DC448B"/>
    <w:rsid w:val="00DC4CF2"/>
    <w:rsid w:val="00DC67C0"/>
    <w:rsid w:val="00DC69F1"/>
    <w:rsid w:val="00DC73B9"/>
    <w:rsid w:val="00DC7FC0"/>
    <w:rsid w:val="00DD0031"/>
    <w:rsid w:val="00DD114F"/>
    <w:rsid w:val="00DD2156"/>
    <w:rsid w:val="00DD2D47"/>
    <w:rsid w:val="00DD4ED8"/>
    <w:rsid w:val="00DD62D3"/>
    <w:rsid w:val="00DE299F"/>
    <w:rsid w:val="00DE2E70"/>
    <w:rsid w:val="00DE7FDC"/>
    <w:rsid w:val="00DF2237"/>
    <w:rsid w:val="00DF325C"/>
    <w:rsid w:val="00DF5BE6"/>
    <w:rsid w:val="00DF77AE"/>
    <w:rsid w:val="00DF7EAB"/>
    <w:rsid w:val="00E000BB"/>
    <w:rsid w:val="00E00BE6"/>
    <w:rsid w:val="00E00EF0"/>
    <w:rsid w:val="00E015D1"/>
    <w:rsid w:val="00E0176E"/>
    <w:rsid w:val="00E03598"/>
    <w:rsid w:val="00E03A50"/>
    <w:rsid w:val="00E10218"/>
    <w:rsid w:val="00E11E39"/>
    <w:rsid w:val="00E1221C"/>
    <w:rsid w:val="00E12DC1"/>
    <w:rsid w:val="00E142A0"/>
    <w:rsid w:val="00E14A5B"/>
    <w:rsid w:val="00E1559B"/>
    <w:rsid w:val="00E1690C"/>
    <w:rsid w:val="00E2308C"/>
    <w:rsid w:val="00E23725"/>
    <w:rsid w:val="00E2607A"/>
    <w:rsid w:val="00E322D1"/>
    <w:rsid w:val="00E32A28"/>
    <w:rsid w:val="00E32A5D"/>
    <w:rsid w:val="00E330E8"/>
    <w:rsid w:val="00E355B9"/>
    <w:rsid w:val="00E35E2E"/>
    <w:rsid w:val="00E3710A"/>
    <w:rsid w:val="00E40959"/>
    <w:rsid w:val="00E435E8"/>
    <w:rsid w:val="00E45AF4"/>
    <w:rsid w:val="00E46082"/>
    <w:rsid w:val="00E465B8"/>
    <w:rsid w:val="00E50912"/>
    <w:rsid w:val="00E520FF"/>
    <w:rsid w:val="00E52FAD"/>
    <w:rsid w:val="00E53725"/>
    <w:rsid w:val="00E54ED8"/>
    <w:rsid w:val="00E57F83"/>
    <w:rsid w:val="00E602D2"/>
    <w:rsid w:val="00E61528"/>
    <w:rsid w:val="00E6319D"/>
    <w:rsid w:val="00E67EA6"/>
    <w:rsid w:val="00E70D47"/>
    <w:rsid w:val="00E7617C"/>
    <w:rsid w:val="00E768AC"/>
    <w:rsid w:val="00E76DA7"/>
    <w:rsid w:val="00E76E1B"/>
    <w:rsid w:val="00E7755E"/>
    <w:rsid w:val="00E77EA9"/>
    <w:rsid w:val="00E80A34"/>
    <w:rsid w:val="00E81BA8"/>
    <w:rsid w:val="00E81DAD"/>
    <w:rsid w:val="00E82A40"/>
    <w:rsid w:val="00E8485A"/>
    <w:rsid w:val="00E84BA2"/>
    <w:rsid w:val="00E87BE8"/>
    <w:rsid w:val="00E92977"/>
    <w:rsid w:val="00E932BE"/>
    <w:rsid w:val="00E93FED"/>
    <w:rsid w:val="00E9621B"/>
    <w:rsid w:val="00EA7477"/>
    <w:rsid w:val="00EB1D94"/>
    <w:rsid w:val="00EB22D5"/>
    <w:rsid w:val="00EB48BE"/>
    <w:rsid w:val="00EB52F5"/>
    <w:rsid w:val="00EB6848"/>
    <w:rsid w:val="00EC1869"/>
    <w:rsid w:val="00EC21F8"/>
    <w:rsid w:val="00EC243B"/>
    <w:rsid w:val="00EC2ADA"/>
    <w:rsid w:val="00EC3C95"/>
    <w:rsid w:val="00EC3E23"/>
    <w:rsid w:val="00EC45DF"/>
    <w:rsid w:val="00EC501C"/>
    <w:rsid w:val="00EC5339"/>
    <w:rsid w:val="00EC5CC4"/>
    <w:rsid w:val="00EC6B35"/>
    <w:rsid w:val="00EC79AB"/>
    <w:rsid w:val="00ED1E50"/>
    <w:rsid w:val="00ED23C9"/>
    <w:rsid w:val="00ED4E9A"/>
    <w:rsid w:val="00ED5605"/>
    <w:rsid w:val="00ED564C"/>
    <w:rsid w:val="00ED5D9F"/>
    <w:rsid w:val="00EE4812"/>
    <w:rsid w:val="00EE5224"/>
    <w:rsid w:val="00EE5248"/>
    <w:rsid w:val="00EE6339"/>
    <w:rsid w:val="00EE6ABE"/>
    <w:rsid w:val="00EE6ED4"/>
    <w:rsid w:val="00EF299A"/>
    <w:rsid w:val="00EF3C2A"/>
    <w:rsid w:val="00EF4178"/>
    <w:rsid w:val="00EF64C3"/>
    <w:rsid w:val="00F00646"/>
    <w:rsid w:val="00F00C6D"/>
    <w:rsid w:val="00F0132A"/>
    <w:rsid w:val="00F035B9"/>
    <w:rsid w:val="00F03E1C"/>
    <w:rsid w:val="00F043CB"/>
    <w:rsid w:val="00F05291"/>
    <w:rsid w:val="00F05467"/>
    <w:rsid w:val="00F109B4"/>
    <w:rsid w:val="00F1444B"/>
    <w:rsid w:val="00F1458F"/>
    <w:rsid w:val="00F15496"/>
    <w:rsid w:val="00F17CB8"/>
    <w:rsid w:val="00F2066F"/>
    <w:rsid w:val="00F20752"/>
    <w:rsid w:val="00F21250"/>
    <w:rsid w:val="00F21395"/>
    <w:rsid w:val="00F2348A"/>
    <w:rsid w:val="00F24A5C"/>
    <w:rsid w:val="00F2622E"/>
    <w:rsid w:val="00F26DA8"/>
    <w:rsid w:val="00F3208E"/>
    <w:rsid w:val="00F33F49"/>
    <w:rsid w:val="00F355FF"/>
    <w:rsid w:val="00F36008"/>
    <w:rsid w:val="00F36684"/>
    <w:rsid w:val="00F371C3"/>
    <w:rsid w:val="00F410AC"/>
    <w:rsid w:val="00F471A0"/>
    <w:rsid w:val="00F47A5C"/>
    <w:rsid w:val="00F54DC6"/>
    <w:rsid w:val="00F551CB"/>
    <w:rsid w:val="00F56E6E"/>
    <w:rsid w:val="00F57AD4"/>
    <w:rsid w:val="00F60080"/>
    <w:rsid w:val="00F61C7E"/>
    <w:rsid w:val="00F64E34"/>
    <w:rsid w:val="00F66985"/>
    <w:rsid w:val="00F67042"/>
    <w:rsid w:val="00F670FD"/>
    <w:rsid w:val="00F701F0"/>
    <w:rsid w:val="00F71EB8"/>
    <w:rsid w:val="00F72249"/>
    <w:rsid w:val="00F72F5F"/>
    <w:rsid w:val="00F75211"/>
    <w:rsid w:val="00F77601"/>
    <w:rsid w:val="00F77CEA"/>
    <w:rsid w:val="00F77D0E"/>
    <w:rsid w:val="00F81BBE"/>
    <w:rsid w:val="00F81BF5"/>
    <w:rsid w:val="00F8265C"/>
    <w:rsid w:val="00F83735"/>
    <w:rsid w:val="00F85832"/>
    <w:rsid w:val="00F8671C"/>
    <w:rsid w:val="00F920AD"/>
    <w:rsid w:val="00F92228"/>
    <w:rsid w:val="00F95658"/>
    <w:rsid w:val="00F964A4"/>
    <w:rsid w:val="00F969A9"/>
    <w:rsid w:val="00FA1089"/>
    <w:rsid w:val="00FA2183"/>
    <w:rsid w:val="00FA2387"/>
    <w:rsid w:val="00FA27EF"/>
    <w:rsid w:val="00FA4158"/>
    <w:rsid w:val="00FA6600"/>
    <w:rsid w:val="00FA6ABD"/>
    <w:rsid w:val="00FA6B97"/>
    <w:rsid w:val="00FA7966"/>
    <w:rsid w:val="00FB19BE"/>
    <w:rsid w:val="00FB4696"/>
    <w:rsid w:val="00FB6998"/>
    <w:rsid w:val="00FB7056"/>
    <w:rsid w:val="00FB73F9"/>
    <w:rsid w:val="00FC03FE"/>
    <w:rsid w:val="00FC102B"/>
    <w:rsid w:val="00FC1148"/>
    <w:rsid w:val="00FC19A4"/>
    <w:rsid w:val="00FC2374"/>
    <w:rsid w:val="00FC38B2"/>
    <w:rsid w:val="00FC4214"/>
    <w:rsid w:val="00FC69F7"/>
    <w:rsid w:val="00FC6BB2"/>
    <w:rsid w:val="00FC6F38"/>
    <w:rsid w:val="00FC7F83"/>
    <w:rsid w:val="00FD1465"/>
    <w:rsid w:val="00FD19F7"/>
    <w:rsid w:val="00FD3189"/>
    <w:rsid w:val="00FD34BD"/>
    <w:rsid w:val="00FD4A59"/>
    <w:rsid w:val="00FD5380"/>
    <w:rsid w:val="00FD5A0B"/>
    <w:rsid w:val="00FD6B08"/>
    <w:rsid w:val="00FE1827"/>
    <w:rsid w:val="00FE24DA"/>
    <w:rsid w:val="00FE339F"/>
    <w:rsid w:val="00FE4D03"/>
    <w:rsid w:val="00FE5877"/>
    <w:rsid w:val="00FF6224"/>
    <w:rsid w:val="00FF7AB7"/>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3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E481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A4AB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BC6C5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A4128A"/>
    <w:rPr>
      <w:color w:val="0000FF"/>
      <w:u w:val="single"/>
    </w:rPr>
  </w:style>
  <w:style w:type="character" w:customStyle="1" w:styleId="a7">
    <w:name w:val="Абзац списка Знак"/>
    <w:link w:val="a6"/>
    <w:uiPriority w:val="34"/>
    <w:rsid w:val="00F72F5F"/>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1B21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167221"/>
    <w:pPr>
      <w:spacing w:after="100"/>
    </w:pPr>
  </w:style>
  <w:style w:type="character" w:customStyle="1" w:styleId="10">
    <w:name w:val="Заголовок 1 Знак"/>
    <w:basedOn w:val="a0"/>
    <w:link w:val="1"/>
    <w:uiPriority w:val="9"/>
    <w:rsid w:val="00EE4812"/>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EE4812"/>
    <w:pPr>
      <w:widowControl/>
      <w:autoSpaceDE/>
      <w:autoSpaceDN/>
      <w:adjustRightInd/>
      <w:spacing w:line="259" w:lineRule="auto"/>
      <w:outlineLvl w:val="9"/>
    </w:pPr>
  </w:style>
  <w:style w:type="character" w:styleId="af6">
    <w:name w:val="FollowedHyperlink"/>
    <w:basedOn w:val="a0"/>
    <w:uiPriority w:val="99"/>
    <w:semiHidden/>
    <w:unhideWhenUsed/>
    <w:rsid w:val="00696303"/>
    <w:rPr>
      <w:color w:val="800080" w:themeColor="followedHyperlink"/>
      <w:u w:val="single"/>
    </w:rPr>
  </w:style>
  <w:style w:type="character" w:customStyle="1" w:styleId="13">
    <w:name w:val="Неразрешенное упоминание1"/>
    <w:basedOn w:val="a0"/>
    <w:uiPriority w:val="99"/>
    <w:semiHidden/>
    <w:unhideWhenUsed/>
    <w:rsid w:val="002B6157"/>
    <w:rPr>
      <w:color w:val="605E5C"/>
      <w:shd w:val="clear" w:color="auto" w:fill="E1DFDD"/>
    </w:rPr>
  </w:style>
  <w:style w:type="character" w:styleId="af7">
    <w:name w:val="annotation reference"/>
    <w:basedOn w:val="a0"/>
    <w:uiPriority w:val="99"/>
    <w:semiHidden/>
    <w:unhideWhenUsed/>
    <w:rsid w:val="00343DDB"/>
    <w:rPr>
      <w:sz w:val="16"/>
      <w:szCs w:val="16"/>
    </w:rPr>
  </w:style>
  <w:style w:type="paragraph" w:styleId="af8">
    <w:name w:val="annotation text"/>
    <w:basedOn w:val="a"/>
    <w:link w:val="af9"/>
    <w:uiPriority w:val="99"/>
    <w:semiHidden/>
    <w:unhideWhenUsed/>
    <w:rsid w:val="00343DDB"/>
  </w:style>
  <w:style w:type="character" w:customStyle="1" w:styleId="af9">
    <w:name w:val="Текст примечания Знак"/>
    <w:basedOn w:val="a0"/>
    <w:link w:val="af8"/>
    <w:uiPriority w:val="99"/>
    <w:semiHidden/>
    <w:rsid w:val="00343DD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343DDB"/>
    <w:rPr>
      <w:b/>
      <w:bCs/>
    </w:rPr>
  </w:style>
  <w:style w:type="character" w:customStyle="1" w:styleId="afb">
    <w:name w:val="Тема примечания Знак"/>
    <w:basedOn w:val="af9"/>
    <w:link w:val="afa"/>
    <w:uiPriority w:val="99"/>
    <w:semiHidden/>
    <w:rsid w:val="00343DDB"/>
    <w:rPr>
      <w:rFonts w:ascii="Times New Roman" w:eastAsia="Times New Roman" w:hAnsi="Times New Roman" w:cs="Times New Roman"/>
      <w:b/>
      <w:bCs/>
      <w:sz w:val="20"/>
      <w:szCs w:val="20"/>
      <w:lang w:eastAsia="ru-RU"/>
    </w:rPr>
  </w:style>
  <w:style w:type="character" w:customStyle="1" w:styleId="30">
    <w:name w:val="Заголовок 3 Знак"/>
    <w:basedOn w:val="a0"/>
    <w:link w:val="3"/>
    <w:uiPriority w:val="9"/>
    <w:semiHidden/>
    <w:rsid w:val="002A4AB9"/>
    <w:rPr>
      <w:rFonts w:asciiTheme="majorHAnsi" w:eastAsiaTheme="majorEastAsia" w:hAnsiTheme="majorHAnsi" w:cstheme="majorBidi"/>
      <w:color w:val="243F60" w:themeColor="accent1" w:themeShade="7F"/>
      <w:sz w:val="24"/>
      <w:szCs w:val="24"/>
      <w:lang w:eastAsia="ru-RU"/>
    </w:rPr>
  </w:style>
  <w:style w:type="character" w:customStyle="1" w:styleId="UnresolvedMention">
    <w:name w:val="Unresolved Mention"/>
    <w:basedOn w:val="a0"/>
    <w:uiPriority w:val="99"/>
    <w:semiHidden/>
    <w:unhideWhenUsed/>
    <w:rsid w:val="00D174A9"/>
    <w:rPr>
      <w:color w:val="605E5C"/>
      <w:shd w:val="clear" w:color="auto" w:fill="E1DFDD"/>
    </w:rPr>
  </w:style>
  <w:style w:type="character" w:customStyle="1" w:styleId="40">
    <w:name w:val="Заголовок 4 Знак"/>
    <w:basedOn w:val="a0"/>
    <w:link w:val="4"/>
    <w:uiPriority w:val="9"/>
    <w:rsid w:val="00BC6C52"/>
    <w:rPr>
      <w:rFonts w:asciiTheme="majorHAnsi" w:eastAsiaTheme="majorEastAsia" w:hAnsiTheme="majorHAnsi" w:cstheme="majorBidi"/>
      <w:i/>
      <w:iCs/>
      <w:color w:val="365F91" w:themeColor="accent1" w:themeShade="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758204">
      <w:bodyDiv w:val="1"/>
      <w:marLeft w:val="0"/>
      <w:marRight w:val="0"/>
      <w:marTop w:val="0"/>
      <w:marBottom w:val="0"/>
      <w:divBdr>
        <w:top w:val="none" w:sz="0" w:space="0" w:color="auto"/>
        <w:left w:val="none" w:sz="0" w:space="0" w:color="auto"/>
        <w:bottom w:val="none" w:sz="0" w:space="0" w:color="auto"/>
        <w:right w:val="none" w:sz="0" w:space="0" w:color="auto"/>
      </w:divBdr>
    </w:div>
    <w:div w:id="399790956">
      <w:bodyDiv w:val="1"/>
      <w:marLeft w:val="0"/>
      <w:marRight w:val="0"/>
      <w:marTop w:val="0"/>
      <w:marBottom w:val="0"/>
      <w:divBdr>
        <w:top w:val="none" w:sz="0" w:space="0" w:color="auto"/>
        <w:left w:val="none" w:sz="0" w:space="0" w:color="auto"/>
        <w:bottom w:val="none" w:sz="0" w:space="0" w:color="auto"/>
        <w:right w:val="none" w:sz="0" w:space="0" w:color="auto"/>
      </w:divBdr>
    </w:div>
    <w:div w:id="410591309">
      <w:bodyDiv w:val="1"/>
      <w:marLeft w:val="0"/>
      <w:marRight w:val="0"/>
      <w:marTop w:val="0"/>
      <w:marBottom w:val="0"/>
      <w:divBdr>
        <w:top w:val="none" w:sz="0" w:space="0" w:color="auto"/>
        <w:left w:val="none" w:sz="0" w:space="0" w:color="auto"/>
        <w:bottom w:val="none" w:sz="0" w:space="0" w:color="auto"/>
        <w:right w:val="none" w:sz="0" w:space="0" w:color="auto"/>
      </w:divBdr>
    </w:div>
    <w:div w:id="427968959">
      <w:bodyDiv w:val="1"/>
      <w:marLeft w:val="0"/>
      <w:marRight w:val="0"/>
      <w:marTop w:val="0"/>
      <w:marBottom w:val="0"/>
      <w:divBdr>
        <w:top w:val="none" w:sz="0" w:space="0" w:color="auto"/>
        <w:left w:val="none" w:sz="0" w:space="0" w:color="auto"/>
        <w:bottom w:val="none" w:sz="0" w:space="0" w:color="auto"/>
        <w:right w:val="none" w:sz="0" w:space="0" w:color="auto"/>
      </w:divBdr>
    </w:div>
    <w:div w:id="529799515">
      <w:bodyDiv w:val="1"/>
      <w:marLeft w:val="0"/>
      <w:marRight w:val="0"/>
      <w:marTop w:val="0"/>
      <w:marBottom w:val="0"/>
      <w:divBdr>
        <w:top w:val="none" w:sz="0" w:space="0" w:color="auto"/>
        <w:left w:val="none" w:sz="0" w:space="0" w:color="auto"/>
        <w:bottom w:val="none" w:sz="0" w:space="0" w:color="auto"/>
        <w:right w:val="none" w:sz="0" w:space="0" w:color="auto"/>
      </w:divBdr>
    </w:div>
    <w:div w:id="958489845">
      <w:bodyDiv w:val="1"/>
      <w:marLeft w:val="0"/>
      <w:marRight w:val="0"/>
      <w:marTop w:val="0"/>
      <w:marBottom w:val="0"/>
      <w:divBdr>
        <w:top w:val="none" w:sz="0" w:space="0" w:color="auto"/>
        <w:left w:val="none" w:sz="0" w:space="0" w:color="auto"/>
        <w:bottom w:val="none" w:sz="0" w:space="0" w:color="auto"/>
        <w:right w:val="none" w:sz="0" w:space="0" w:color="auto"/>
      </w:divBdr>
    </w:div>
    <w:div w:id="981232025">
      <w:bodyDiv w:val="1"/>
      <w:marLeft w:val="0"/>
      <w:marRight w:val="0"/>
      <w:marTop w:val="0"/>
      <w:marBottom w:val="0"/>
      <w:divBdr>
        <w:top w:val="none" w:sz="0" w:space="0" w:color="auto"/>
        <w:left w:val="none" w:sz="0" w:space="0" w:color="auto"/>
        <w:bottom w:val="none" w:sz="0" w:space="0" w:color="auto"/>
        <w:right w:val="none" w:sz="0" w:space="0" w:color="auto"/>
      </w:divBdr>
    </w:div>
    <w:div w:id="1386486844">
      <w:bodyDiv w:val="1"/>
      <w:marLeft w:val="0"/>
      <w:marRight w:val="0"/>
      <w:marTop w:val="0"/>
      <w:marBottom w:val="0"/>
      <w:divBdr>
        <w:top w:val="none" w:sz="0" w:space="0" w:color="auto"/>
        <w:left w:val="none" w:sz="0" w:space="0" w:color="auto"/>
        <w:bottom w:val="none" w:sz="0" w:space="0" w:color="auto"/>
        <w:right w:val="none" w:sz="0" w:space="0" w:color="auto"/>
      </w:divBdr>
    </w:div>
    <w:div w:id="1447652594">
      <w:bodyDiv w:val="1"/>
      <w:marLeft w:val="0"/>
      <w:marRight w:val="0"/>
      <w:marTop w:val="0"/>
      <w:marBottom w:val="0"/>
      <w:divBdr>
        <w:top w:val="none" w:sz="0" w:space="0" w:color="auto"/>
        <w:left w:val="none" w:sz="0" w:space="0" w:color="auto"/>
        <w:bottom w:val="none" w:sz="0" w:space="0" w:color="auto"/>
        <w:right w:val="none" w:sz="0" w:space="0" w:color="auto"/>
      </w:divBdr>
    </w:div>
    <w:div w:id="1465123868">
      <w:bodyDiv w:val="1"/>
      <w:marLeft w:val="0"/>
      <w:marRight w:val="0"/>
      <w:marTop w:val="0"/>
      <w:marBottom w:val="0"/>
      <w:divBdr>
        <w:top w:val="none" w:sz="0" w:space="0" w:color="auto"/>
        <w:left w:val="none" w:sz="0" w:space="0" w:color="auto"/>
        <w:bottom w:val="none" w:sz="0" w:space="0" w:color="auto"/>
        <w:right w:val="none" w:sz="0" w:space="0" w:color="auto"/>
      </w:divBdr>
    </w:div>
    <w:div w:id="1820341737">
      <w:bodyDiv w:val="1"/>
      <w:marLeft w:val="0"/>
      <w:marRight w:val="0"/>
      <w:marTop w:val="0"/>
      <w:marBottom w:val="0"/>
      <w:divBdr>
        <w:top w:val="none" w:sz="0" w:space="0" w:color="auto"/>
        <w:left w:val="none" w:sz="0" w:space="0" w:color="auto"/>
        <w:bottom w:val="none" w:sz="0" w:space="0" w:color="auto"/>
        <w:right w:val="none" w:sz="0" w:space="0" w:color="auto"/>
      </w:divBdr>
      <w:divsChild>
        <w:div w:id="1060789554">
          <w:marLeft w:val="0"/>
          <w:marRight w:val="0"/>
          <w:marTop w:val="0"/>
          <w:marBottom w:val="240"/>
          <w:divBdr>
            <w:top w:val="none" w:sz="0" w:space="0" w:color="auto"/>
            <w:left w:val="none" w:sz="0" w:space="0" w:color="auto"/>
            <w:bottom w:val="none" w:sz="0" w:space="0" w:color="auto"/>
            <w:right w:val="none" w:sz="0" w:space="0" w:color="auto"/>
          </w:divBdr>
        </w:div>
      </w:divsChild>
    </w:div>
    <w:div w:id="187861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bc.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D5A4F-7AFA-4F6E-BF7E-BEF9F1134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18</Pages>
  <Words>4147</Words>
  <Characters>23643</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Автеньева Полина Викторовна</cp:lastModifiedBy>
  <cp:revision>399</cp:revision>
  <cp:lastPrinted>2019-04-15T07:43:00Z</cp:lastPrinted>
  <dcterms:created xsi:type="dcterms:W3CDTF">2021-12-13T14:53:00Z</dcterms:created>
  <dcterms:modified xsi:type="dcterms:W3CDTF">2023-04-10T07:32:00Z</dcterms:modified>
</cp:coreProperties>
</file>